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A3" w:rsidRDefault="00A03DA3" w:rsidP="00A0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3DA3" w:rsidRDefault="00A03DA3" w:rsidP="00A0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3DA3" w:rsidRDefault="00A03DA3" w:rsidP="00A0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3DA3" w:rsidRDefault="00A03DA3" w:rsidP="00A0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3DA3" w:rsidRDefault="00A03DA3" w:rsidP="00A0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3DA3" w:rsidRPr="00A03DA3" w:rsidRDefault="00A03DA3" w:rsidP="00A03D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03DA3">
        <w:rPr>
          <w:rFonts w:ascii="Times New Roman" w:hAnsi="Times New Roman" w:cs="Times New Roman"/>
          <w:b/>
          <w:sz w:val="32"/>
          <w:szCs w:val="32"/>
        </w:rPr>
        <w:t>Громадська організація</w:t>
      </w:r>
    </w:p>
    <w:p w:rsidR="00A03DA3" w:rsidRPr="00A03DA3" w:rsidRDefault="00A03DA3" w:rsidP="00A03D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03DA3">
        <w:rPr>
          <w:rFonts w:ascii="Times New Roman" w:hAnsi="Times New Roman" w:cs="Times New Roman"/>
          <w:b/>
          <w:sz w:val="32"/>
          <w:szCs w:val="32"/>
        </w:rPr>
        <w:t xml:space="preserve"> «Київська наукова організація </w:t>
      </w:r>
    </w:p>
    <w:p w:rsidR="00A03DA3" w:rsidRPr="00A03DA3" w:rsidRDefault="00A03DA3" w:rsidP="00A03D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3DA3">
        <w:rPr>
          <w:rFonts w:ascii="Times New Roman" w:hAnsi="Times New Roman" w:cs="Times New Roman"/>
          <w:b/>
          <w:sz w:val="32"/>
          <w:szCs w:val="32"/>
        </w:rPr>
        <w:t>педагогіки та психології»</w:t>
      </w:r>
    </w:p>
    <w:p w:rsidR="00A03DA3" w:rsidRPr="00A03DA3" w:rsidRDefault="00A03DA3" w:rsidP="00A03DA3">
      <w:pPr>
        <w:rPr>
          <w:rFonts w:ascii="Times New Roman" w:hAnsi="Times New Roman" w:cs="Times New Roman"/>
          <w:sz w:val="32"/>
          <w:szCs w:val="32"/>
        </w:rPr>
      </w:pPr>
      <w:r w:rsidRPr="00A03DA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03DA3" w:rsidRPr="00A03DA3" w:rsidRDefault="00A03DA3" w:rsidP="00A03DA3">
      <w:pPr>
        <w:rPr>
          <w:rFonts w:ascii="Times New Roman" w:hAnsi="Times New Roman" w:cs="Times New Roman"/>
          <w:sz w:val="28"/>
          <w:szCs w:val="28"/>
        </w:rPr>
      </w:pPr>
      <w:r w:rsidRPr="00A03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DA3" w:rsidRPr="00A03DA3" w:rsidRDefault="00A03DA3" w:rsidP="00A03DA3">
      <w:pPr>
        <w:rPr>
          <w:rFonts w:ascii="Times New Roman" w:hAnsi="Times New Roman" w:cs="Times New Roman"/>
          <w:sz w:val="28"/>
          <w:szCs w:val="28"/>
        </w:rPr>
      </w:pPr>
      <w:r w:rsidRPr="00A03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DA3" w:rsidRDefault="00A03DA3" w:rsidP="00A03DA3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A03DA3">
        <w:rPr>
          <w:rFonts w:ascii="Times New Roman" w:hAnsi="Times New Roman" w:cs="Times New Roman"/>
          <w:sz w:val="40"/>
          <w:szCs w:val="40"/>
        </w:rPr>
        <w:t>ЗБІРНИК ТЕЗ</w:t>
      </w:r>
    </w:p>
    <w:p w:rsidR="00A03DA3" w:rsidRPr="00A03DA3" w:rsidRDefault="00A03DA3" w:rsidP="00A03DA3">
      <w:pPr>
        <w:jc w:val="center"/>
        <w:rPr>
          <w:rFonts w:ascii="Times New Roman" w:hAnsi="Times New Roman" w:cs="Times New Roman"/>
          <w:sz w:val="40"/>
          <w:szCs w:val="40"/>
        </w:rPr>
      </w:pPr>
      <w:r w:rsidRPr="00A03DA3">
        <w:rPr>
          <w:rFonts w:ascii="Times New Roman" w:hAnsi="Times New Roman" w:cs="Times New Roman"/>
          <w:sz w:val="40"/>
          <w:szCs w:val="40"/>
        </w:rPr>
        <w:t>НАУКОВИХ РОБІТ</w:t>
      </w:r>
    </w:p>
    <w:p w:rsidR="00A03DA3" w:rsidRPr="00A03DA3" w:rsidRDefault="00A03DA3" w:rsidP="00A03D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DA3" w:rsidRDefault="00A03DA3" w:rsidP="00A03DA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3DA3">
        <w:rPr>
          <w:rFonts w:ascii="Times New Roman" w:hAnsi="Times New Roman" w:cs="Times New Roman"/>
          <w:sz w:val="28"/>
          <w:szCs w:val="28"/>
        </w:rPr>
        <w:t>учасників міжнародної</w:t>
      </w:r>
    </w:p>
    <w:p w:rsidR="00A03DA3" w:rsidRPr="00A03DA3" w:rsidRDefault="00A03DA3" w:rsidP="00A03D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03DA3">
        <w:rPr>
          <w:rFonts w:ascii="Times New Roman" w:hAnsi="Times New Roman" w:cs="Times New Roman"/>
          <w:sz w:val="28"/>
          <w:szCs w:val="28"/>
        </w:rPr>
        <w:t>науково-практичної конференції:</w:t>
      </w:r>
    </w:p>
    <w:p w:rsidR="00A03DA3" w:rsidRPr="00A03DA3" w:rsidRDefault="00A03DA3" w:rsidP="00A03DA3">
      <w:pPr>
        <w:rPr>
          <w:rFonts w:ascii="Times New Roman" w:hAnsi="Times New Roman" w:cs="Times New Roman"/>
          <w:sz w:val="28"/>
          <w:szCs w:val="28"/>
        </w:rPr>
      </w:pPr>
      <w:r w:rsidRPr="00A03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DA3" w:rsidRPr="00A03DA3" w:rsidRDefault="00A03DA3" w:rsidP="00A03DA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3DA3">
        <w:rPr>
          <w:rFonts w:ascii="Times New Roman" w:hAnsi="Times New Roman" w:cs="Times New Roman"/>
          <w:b/>
          <w:sz w:val="28"/>
          <w:szCs w:val="28"/>
        </w:rPr>
        <w:t>«СУЧАСНА СИСТЕМА ОСВІТИ</w:t>
      </w:r>
    </w:p>
    <w:p w:rsidR="00A03DA3" w:rsidRPr="00A03DA3" w:rsidRDefault="00A03DA3" w:rsidP="00A03DA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3DA3">
        <w:rPr>
          <w:rFonts w:ascii="Times New Roman" w:hAnsi="Times New Roman" w:cs="Times New Roman"/>
          <w:b/>
          <w:sz w:val="28"/>
          <w:szCs w:val="28"/>
        </w:rPr>
        <w:t>І ВИХОВАННЯ: ДОСВІД МИНУЛОГО –</w:t>
      </w:r>
    </w:p>
    <w:p w:rsidR="00A03DA3" w:rsidRPr="00A03DA3" w:rsidRDefault="00A03DA3" w:rsidP="00A03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DA3">
        <w:rPr>
          <w:rFonts w:ascii="Times New Roman" w:hAnsi="Times New Roman" w:cs="Times New Roman"/>
          <w:b/>
          <w:sz w:val="28"/>
          <w:szCs w:val="28"/>
        </w:rPr>
        <w:t>ПОГЛЯД У МАЙБУТНЄ»</w:t>
      </w:r>
    </w:p>
    <w:p w:rsidR="00A03DA3" w:rsidRPr="00A03DA3" w:rsidRDefault="00A03DA3" w:rsidP="00A03DA3">
      <w:pPr>
        <w:rPr>
          <w:rFonts w:ascii="Times New Roman" w:hAnsi="Times New Roman" w:cs="Times New Roman"/>
          <w:b/>
          <w:sz w:val="28"/>
          <w:szCs w:val="28"/>
        </w:rPr>
      </w:pPr>
      <w:r w:rsidRPr="00A03D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3DA3" w:rsidRPr="00A03DA3" w:rsidRDefault="00A03DA3" w:rsidP="00A03D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03DA3">
        <w:rPr>
          <w:rFonts w:ascii="Times New Roman" w:hAnsi="Times New Roman" w:cs="Times New Roman"/>
          <w:sz w:val="28"/>
          <w:szCs w:val="28"/>
        </w:rPr>
        <w:t>4-5 жовтня 2019 року</w:t>
      </w:r>
    </w:p>
    <w:p w:rsidR="00A03DA3" w:rsidRPr="00A03DA3" w:rsidRDefault="00A03DA3" w:rsidP="00A03DA3">
      <w:pPr>
        <w:rPr>
          <w:rFonts w:ascii="Times New Roman" w:hAnsi="Times New Roman" w:cs="Times New Roman"/>
          <w:sz w:val="28"/>
          <w:szCs w:val="28"/>
        </w:rPr>
      </w:pPr>
      <w:r w:rsidRPr="00A03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DA3" w:rsidRPr="00A03DA3" w:rsidRDefault="00A03DA3" w:rsidP="00A03DA3">
      <w:pPr>
        <w:rPr>
          <w:rFonts w:ascii="Times New Roman" w:hAnsi="Times New Roman" w:cs="Times New Roman"/>
          <w:sz w:val="28"/>
          <w:szCs w:val="28"/>
        </w:rPr>
      </w:pPr>
      <w:r w:rsidRPr="00A03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DA3" w:rsidRPr="00A03DA3" w:rsidRDefault="00A03DA3" w:rsidP="00A03D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03DA3">
        <w:rPr>
          <w:rFonts w:ascii="Times New Roman" w:hAnsi="Times New Roman" w:cs="Times New Roman"/>
          <w:sz w:val="28"/>
          <w:szCs w:val="28"/>
        </w:rPr>
        <w:t>ЧАСТИНА ІIІ</w:t>
      </w:r>
    </w:p>
    <w:p w:rsidR="00A03DA3" w:rsidRPr="00A03DA3" w:rsidRDefault="00A03DA3" w:rsidP="00A03DA3">
      <w:pPr>
        <w:rPr>
          <w:rFonts w:ascii="Times New Roman" w:hAnsi="Times New Roman" w:cs="Times New Roman"/>
          <w:sz w:val="28"/>
          <w:szCs w:val="28"/>
        </w:rPr>
      </w:pPr>
      <w:r w:rsidRPr="00A03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DA3" w:rsidRPr="00A03DA3" w:rsidRDefault="00A03DA3" w:rsidP="00A03DA3">
      <w:pPr>
        <w:rPr>
          <w:rFonts w:ascii="Times New Roman" w:hAnsi="Times New Roman" w:cs="Times New Roman"/>
          <w:sz w:val="28"/>
          <w:szCs w:val="28"/>
        </w:rPr>
      </w:pPr>
      <w:r w:rsidRPr="00A03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4B4" w:rsidRDefault="00A03DA3" w:rsidP="00A03DA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3DA3">
        <w:rPr>
          <w:rFonts w:ascii="Times New Roman" w:hAnsi="Times New Roman" w:cs="Times New Roman"/>
          <w:sz w:val="28"/>
          <w:szCs w:val="28"/>
        </w:rPr>
        <w:t>Київ 2019</w:t>
      </w:r>
    </w:p>
    <w:p w:rsidR="00A03DA3" w:rsidRDefault="00A03DA3" w:rsidP="00A03DA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3DA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СЕКЦІЯ 12. </w:t>
      </w:r>
      <w:proofErr w:type="gramStart"/>
      <w:r w:rsidRPr="00A03DA3">
        <w:rPr>
          <w:rFonts w:ascii="Times New Roman" w:hAnsi="Times New Roman" w:cs="Times New Roman"/>
          <w:b/>
          <w:sz w:val="28"/>
          <w:szCs w:val="28"/>
          <w:lang w:val="ru-RU"/>
        </w:rPr>
        <w:t>СОЦ</w:t>
      </w:r>
      <w:proofErr w:type="gramEnd"/>
      <w:r w:rsidRPr="00A03DA3">
        <w:rPr>
          <w:rFonts w:ascii="Times New Roman" w:hAnsi="Times New Roman" w:cs="Times New Roman"/>
          <w:b/>
          <w:sz w:val="28"/>
          <w:szCs w:val="28"/>
          <w:lang w:val="ru-RU"/>
        </w:rPr>
        <w:t>ІАЛЬНА ПСИХОЛОГІЯ, ПСИХОЛОГІЯ СОЦІАЛЬНОЇ РОБОТИ</w:t>
      </w:r>
      <w:r w:rsidRPr="00A03D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03DA3" w:rsidRDefault="00A03DA3" w:rsidP="00A03DA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03DA3">
        <w:rPr>
          <w:rFonts w:ascii="Times New Roman" w:hAnsi="Times New Roman" w:cs="Times New Roman"/>
          <w:sz w:val="28"/>
          <w:szCs w:val="28"/>
          <w:lang w:val="ru-RU"/>
        </w:rPr>
        <w:t>Бабатенко</w:t>
      </w:r>
      <w:proofErr w:type="spellEnd"/>
      <w:r w:rsidRPr="00A03DA3">
        <w:rPr>
          <w:rFonts w:ascii="Times New Roman" w:hAnsi="Times New Roman" w:cs="Times New Roman"/>
          <w:sz w:val="28"/>
          <w:szCs w:val="28"/>
          <w:lang w:val="ru-RU"/>
        </w:rPr>
        <w:t xml:space="preserve"> О. В. ДОСВІД ТА ПЕРСПЕКТИВИ </w:t>
      </w:r>
      <w:proofErr w:type="gramStart"/>
      <w:r w:rsidRPr="00A03DA3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A03DA3">
        <w:rPr>
          <w:rFonts w:ascii="Times New Roman" w:hAnsi="Times New Roman" w:cs="Times New Roman"/>
          <w:sz w:val="28"/>
          <w:szCs w:val="28"/>
          <w:lang w:val="ru-RU"/>
        </w:rPr>
        <w:t xml:space="preserve">ІАЛЬНОЇ ПІДТРИМКИ ФАХІВЦІВ ХАРЧОВОЇ ПРОМИСЛОВОСТІ ...................................................84 </w:t>
      </w:r>
    </w:p>
    <w:p w:rsidR="00A03DA3" w:rsidRDefault="00A03DA3" w:rsidP="00A03DA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DA3">
        <w:rPr>
          <w:rFonts w:ascii="Times New Roman" w:hAnsi="Times New Roman" w:cs="Times New Roman"/>
          <w:sz w:val="28"/>
          <w:szCs w:val="28"/>
          <w:lang w:val="ru-RU"/>
        </w:rPr>
        <w:t xml:space="preserve">Григоренко Л. М.  ОСОБЛИВОСТІ МОРАЛЬНИХ УСТАНОВОК В МІЖОСОБИСТІСНИХ ВІДНОСИНАХ У СУЧАСНОЇ </w:t>
      </w:r>
      <w:proofErr w:type="gramStart"/>
      <w:r w:rsidRPr="00A03DA3">
        <w:rPr>
          <w:rFonts w:ascii="Times New Roman" w:hAnsi="Times New Roman" w:cs="Times New Roman"/>
          <w:sz w:val="28"/>
          <w:szCs w:val="28"/>
          <w:lang w:val="ru-RU"/>
        </w:rPr>
        <w:t>МОЛОД</w:t>
      </w:r>
      <w:proofErr w:type="gramEnd"/>
      <w:r w:rsidRPr="00A03DA3"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ru-RU"/>
        </w:rPr>
        <w:t>…..</w:t>
      </w:r>
      <w:r w:rsidRPr="00A03DA3">
        <w:rPr>
          <w:rFonts w:ascii="Times New Roman" w:hAnsi="Times New Roman" w:cs="Times New Roman"/>
          <w:sz w:val="28"/>
          <w:szCs w:val="28"/>
          <w:lang w:val="ru-RU"/>
        </w:rPr>
        <w:t xml:space="preserve">..........87 </w:t>
      </w:r>
    </w:p>
    <w:p w:rsidR="00A03DA3" w:rsidRDefault="00A03DA3" w:rsidP="00A03DA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DA3">
        <w:rPr>
          <w:rFonts w:ascii="Times New Roman" w:hAnsi="Times New Roman" w:cs="Times New Roman"/>
          <w:sz w:val="28"/>
          <w:szCs w:val="28"/>
          <w:lang w:val="ru-RU"/>
        </w:rPr>
        <w:t xml:space="preserve">Григоренко Л. М. МОРАЛЬНІ УСТАНОВКИ, ЇХ ОСОБЛИВОСТІ В МІЖОСОБИСТІСНИХ ВЗАЄМИНАХ СУЧАСНОЇ </w:t>
      </w:r>
      <w:proofErr w:type="gramStart"/>
      <w:r w:rsidRPr="00A03DA3">
        <w:rPr>
          <w:rFonts w:ascii="Times New Roman" w:hAnsi="Times New Roman" w:cs="Times New Roman"/>
          <w:sz w:val="28"/>
          <w:szCs w:val="28"/>
          <w:lang w:val="ru-RU"/>
        </w:rPr>
        <w:t>МОЛОД</w:t>
      </w:r>
      <w:proofErr w:type="gramEnd"/>
      <w:r w:rsidRPr="00A03DA3">
        <w:rPr>
          <w:rFonts w:ascii="Times New Roman" w:hAnsi="Times New Roman" w:cs="Times New Roman"/>
          <w:sz w:val="28"/>
          <w:szCs w:val="28"/>
          <w:lang w:val="ru-RU"/>
        </w:rPr>
        <w:t xml:space="preserve">І (ШЛЯХИ ВИВЧЕННЯ ПРОБЛЕМИ) .. </w:t>
      </w:r>
      <w:r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90 </w:t>
      </w:r>
    </w:p>
    <w:p w:rsidR="00A03DA3" w:rsidRPr="00566B81" w:rsidRDefault="00A03DA3" w:rsidP="00A03DA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03DA3">
        <w:rPr>
          <w:rFonts w:ascii="Times New Roman" w:hAnsi="Times New Roman" w:cs="Times New Roman"/>
          <w:sz w:val="28"/>
          <w:szCs w:val="28"/>
          <w:lang w:val="en-US"/>
        </w:rPr>
        <w:t>Zhukova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DA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03DA3">
        <w:rPr>
          <w:rFonts w:ascii="Times New Roman" w:hAnsi="Times New Roman" w:cs="Times New Roman"/>
          <w:sz w:val="28"/>
          <w:szCs w:val="28"/>
          <w:lang w:val="en-US"/>
        </w:rPr>
        <w:t>Yu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Pr="00A03DA3">
        <w:rPr>
          <w:rFonts w:ascii="Times New Roman" w:hAnsi="Times New Roman" w:cs="Times New Roman"/>
          <w:sz w:val="28"/>
          <w:szCs w:val="28"/>
          <w:lang w:val="en-US"/>
        </w:rPr>
        <w:t>PROBLEMS</w:t>
      </w:r>
      <w:r w:rsidRPr="00566B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3DA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66B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3DA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66B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3DA3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566B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3DA3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566B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3DA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66B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3DA3">
        <w:rPr>
          <w:rFonts w:ascii="Times New Roman" w:hAnsi="Times New Roman" w:cs="Times New Roman"/>
          <w:sz w:val="28"/>
          <w:szCs w:val="28"/>
          <w:lang w:val="en-US"/>
        </w:rPr>
        <w:t>MODERN</w:t>
      </w:r>
      <w:r w:rsidRPr="00566B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3DA3">
        <w:rPr>
          <w:rFonts w:ascii="Times New Roman" w:hAnsi="Times New Roman" w:cs="Times New Roman"/>
          <w:sz w:val="28"/>
          <w:szCs w:val="28"/>
          <w:lang w:val="en-US"/>
        </w:rPr>
        <w:t>UKRAINE</w:t>
      </w:r>
      <w:r w:rsidRPr="00566B81">
        <w:rPr>
          <w:rFonts w:ascii="Times New Roman" w:hAnsi="Times New Roman" w:cs="Times New Roman"/>
          <w:sz w:val="28"/>
          <w:szCs w:val="28"/>
          <w:lang w:val="en-US"/>
        </w:rPr>
        <w:t xml:space="preserve"> .............................</w:t>
      </w:r>
      <w:r w:rsidR="00566B81" w:rsidRPr="00566B81">
        <w:rPr>
          <w:rFonts w:ascii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</w:t>
      </w:r>
      <w:r w:rsidRPr="00566B81">
        <w:rPr>
          <w:rFonts w:ascii="Times New Roman" w:hAnsi="Times New Roman" w:cs="Times New Roman"/>
          <w:sz w:val="28"/>
          <w:szCs w:val="28"/>
          <w:lang w:val="en-US"/>
        </w:rPr>
        <w:t xml:space="preserve"> 94 </w:t>
      </w:r>
    </w:p>
    <w:p w:rsidR="00A03DA3" w:rsidRPr="00566B81" w:rsidRDefault="00A03DA3" w:rsidP="00A03DA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03DA3">
        <w:rPr>
          <w:rFonts w:ascii="Times New Roman" w:hAnsi="Times New Roman" w:cs="Times New Roman"/>
          <w:sz w:val="28"/>
          <w:szCs w:val="28"/>
          <w:lang w:val="ru-RU"/>
        </w:rPr>
        <w:t>Надвинична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DA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03DA3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A03DA3">
        <w:rPr>
          <w:rFonts w:ascii="Times New Roman" w:hAnsi="Times New Roman" w:cs="Times New Roman"/>
          <w:sz w:val="28"/>
          <w:szCs w:val="28"/>
          <w:lang w:val="ru-RU"/>
        </w:rPr>
        <w:t>Базунова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DA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03DA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03DA3">
        <w:rPr>
          <w:rFonts w:ascii="Times New Roman" w:hAnsi="Times New Roman" w:cs="Times New Roman"/>
          <w:sz w:val="28"/>
          <w:szCs w:val="28"/>
          <w:lang w:val="ru-RU"/>
        </w:rPr>
        <w:t>РОЛЬ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DA3">
        <w:rPr>
          <w:rFonts w:ascii="Times New Roman" w:hAnsi="Times New Roman" w:cs="Times New Roman"/>
          <w:sz w:val="28"/>
          <w:szCs w:val="28"/>
          <w:lang w:val="ru-RU"/>
        </w:rPr>
        <w:t>ОСОБИСТІСНО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DA3">
        <w:rPr>
          <w:rFonts w:ascii="Times New Roman" w:hAnsi="Times New Roman" w:cs="Times New Roman"/>
          <w:sz w:val="28"/>
          <w:szCs w:val="28"/>
          <w:lang w:val="ru-RU"/>
        </w:rPr>
        <w:t>ЗОРІЄНТОВАНОГО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03DA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A03DA3">
        <w:rPr>
          <w:rFonts w:ascii="Times New Roman" w:hAnsi="Times New Roman" w:cs="Times New Roman"/>
          <w:sz w:val="28"/>
          <w:szCs w:val="28"/>
          <w:lang w:val="ru-RU"/>
        </w:rPr>
        <w:t>ІДХОДУ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DA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DA3">
        <w:rPr>
          <w:rFonts w:ascii="Times New Roman" w:hAnsi="Times New Roman" w:cs="Times New Roman"/>
          <w:sz w:val="28"/>
          <w:szCs w:val="28"/>
          <w:lang w:val="ru-RU"/>
        </w:rPr>
        <w:t>ПРОФЕСІЙНОМУ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DA3">
        <w:rPr>
          <w:rFonts w:ascii="Times New Roman" w:hAnsi="Times New Roman" w:cs="Times New Roman"/>
          <w:sz w:val="28"/>
          <w:szCs w:val="28"/>
          <w:lang w:val="ru-RU"/>
        </w:rPr>
        <w:t>СТАНОВЛЕННІ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DA3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DA3">
        <w:rPr>
          <w:rFonts w:ascii="Times New Roman" w:hAnsi="Times New Roman" w:cs="Times New Roman"/>
          <w:sz w:val="28"/>
          <w:szCs w:val="28"/>
          <w:lang w:val="ru-RU"/>
        </w:rPr>
        <w:t>ФАХІВЦЯ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DA3">
        <w:rPr>
          <w:rFonts w:ascii="Times New Roman" w:hAnsi="Times New Roman" w:cs="Times New Roman"/>
          <w:sz w:val="28"/>
          <w:szCs w:val="28"/>
          <w:lang w:val="ru-RU"/>
        </w:rPr>
        <w:t>ІЗ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DA3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DA3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......................................................................</w:t>
      </w:r>
      <w:r w:rsidR="00566B81" w:rsidRPr="00566B8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66B81">
        <w:rPr>
          <w:rFonts w:ascii="Times New Roman" w:hAnsi="Times New Roman" w:cs="Times New Roman"/>
          <w:sz w:val="28"/>
          <w:szCs w:val="28"/>
          <w:lang w:val="ru-RU"/>
        </w:rPr>
        <w:t>.................................................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95 </w:t>
      </w:r>
    </w:p>
    <w:p w:rsidR="00A03DA3" w:rsidRPr="00A03DA3" w:rsidRDefault="00A03DA3" w:rsidP="00A03DA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DA3">
        <w:rPr>
          <w:rFonts w:ascii="Times New Roman" w:hAnsi="Times New Roman" w:cs="Times New Roman"/>
          <w:sz w:val="28"/>
          <w:szCs w:val="28"/>
          <w:lang w:val="ru-RU"/>
        </w:rPr>
        <w:t>Панов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DA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03DA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03DA3">
        <w:rPr>
          <w:rFonts w:ascii="Times New Roman" w:hAnsi="Times New Roman" w:cs="Times New Roman"/>
          <w:sz w:val="28"/>
          <w:szCs w:val="28"/>
          <w:lang w:val="ru-RU"/>
        </w:rPr>
        <w:t>ПРОФЕСІЙНО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03DA3">
        <w:rPr>
          <w:rFonts w:ascii="Times New Roman" w:hAnsi="Times New Roman" w:cs="Times New Roman"/>
          <w:sz w:val="28"/>
          <w:szCs w:val="28"/>
          <w:lang w:val="ru-RU"/>
        </w:rPr>
        <w:t>ОСОБИСТІСНІ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DA3">
        <w:rPr>
          <w:rFonts w:ascii="Times New Roman" w:hAnsi="Times New Roman" w:cs="Times New Roman"/>
          <w:sz w:val="28"/>
          <w:szCs w:val="28"/>
          <w:lang w:val="ru-RU"/>
        </w:rPr>
        <w:t>ФАКТОРИ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DA3">
        <w:rPr>
          <w:rFonts w:ascii="Times New Roman" w:hAnsi="Times New Roman" w:cs="Times New Roman"/>
          <w:sz w:val="28"/>
          <w:szCs w:val="28"/>
          <w:lang w:val="ru-RU"/>
        </w:rPr>
        <w:t>РЕАДАПТАЦІЇ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DA3">
        <w:rPr>
          <w:rFonts w:ascii="Times New Roman" w:hAnsi="Times New Roman" w:cs="Times New Roman"/>
          <w:sz w:val="28"/>
          <w:szCs w:val="28"/>
          <w:lang w:val="ru-RU"/>
        </w:rPr>
        <w:t>БЕЗРОБІТНИХ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03DA3">
        <w:rPr>
          <w:rFonts w:ascii="Times New Roman" w:hAnsi="Times New Roman" w:cs="Times New Roman"/>
          <w:sz w:val="28"/>
          <w:szCs w:val="28"/>
          <w:lang w:val="ru-RU"/>
        </w:rPr>
        <w:t>ПОВЕРНУВШИХСЯ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DA3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gramStart"/>
      <w:r w:rsidRPr="00A03DA3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3DA3">
        <w:rPr>
          <w:rFonts w:ascii="Times New Roman" w:hAnsi="Times New Roman" w:cs="Times New Roman"/>
          <w:sz w:val="28"/>
          <w:szCs w:val="28"/>
          <w:lang w:val="ru-RU"/>
        </w:rPr>
        <w:t>АТО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..................................</w:t>
      </w:r>
      <w:r w:rsidRPr="00A03DA3">
        <w:rPr>
          <w:rFonts w:ascii="Times New Roman" w:hAnsi="Times New Roman" w:cs="Times New Roman"/>
          <w:sz w:val="28"/>
          <w:szCs w:val="28"/>
          <w:lang w:val="ru-RU"/>
        </w:rPr>
        <w:t>.................</w:t>
      </w:r>
      <w:r w:rsidR="00566B81">
        <w:rPr>
          <w:rFonts w:ascii="Times New Roman" w:hAnsi="Times New Roman" w:cs="Times New Roman"/>
          <w:sz w:val="28"/>
          <w:szCs w:val="28"/>
          <w:lang w:val="ru-RU"/>
        </w:rPr>
        <w:t>.................................................................</w:t>
      </w:r>
      <w:r w:rsidRPr="00A03DA3">
        <w:rPr>
          <w:rFonts w:ascii="Times New Roman" w:hAnsi="Times New Roman" w:cs="Times New Roman"/>
          <w:sz w:val="28"/>
          <w:szCs w:val="28"/>
          <w:lang w:val="ru-RU"/>
        </w:rPr>
        <w:t xml:space="preserve">.... 99 </w:t>
      </w:r>
    </w:p>
    <w:p w:rsidR="00A03DA3" w:rsidRDefault="00A03DA3" w:rsidP="00A03DA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3DA3">
        <w:rPr>
          <w:rFonts w:ascii="Times New Roman" w:hAnsi="Times New Roman" w:cs="Times New Roman"/>
          <w:b/>
          <w:sz w:val="28"/>
          <w:szCs w:val="28"/>
          <w:lang w:val="ru-RU"/>
        </w:rPr>
        <w:t>СЕКЦІЯ 13. ПЕДАГОГІЧНА ТА ВІКОВА ПСИХОЛОГІЯ</w:t>
      </w:r>
    </w:p>
    <w:p w:rsidR="00A03DA3" w:rsidRDefault="00A03DA3" w:rsidP="00566B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D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03DA3">
        <w:rPr>
          <w:rFonts w:ascii="Times New Roman" w:hAnsi="Times New Roman" w:cs="Times New Roman"/>
          <w:sz w:val="28"/>
          <w:szCs w:val="28"/>
          <w:lang w:val="ru-RU"/>
        </w:rPr>
        <w:t>Борзенкова</w:t>
      </w:r>
      <w:proofErr w:type="spellEnd"/>
      <w:r w:rsidRPr="00A03DA3">
        <w:rPr>
          <w:rFonts w:ascii="Times New Roman" w:hAnsi="Times New Roman" w:cs="Times New Roman"/>
          <w:sz w:val="28"/>
          <w:szCs w:val="28"/>
          <w:lang w:val="ru-RU"/>
        </w:rPr>
        <w:t xml:space="preserve"> С. М. ОСОБЛИВОСТІ ПРОЯВУ ВОЛЬОВИХ ЯКОСТЕЙ В </w:t>
      </w:r>
      <w:proofErr w:type="gramStart"/>
      <w:r w:rsidRPr="00A03DA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A03DA3">
        <w:rPr>
          <w:rFonts w:ascii="Times New Roman" w:hAnsi="Times New Roman" w:cs="Times New Roman"/>
          <w:sz w:val="28"/>
          <w:szCs w:val="28"/>
          <w:lang w:val="ru-RU"/>
        </w:rPr>
        <w:t xml:space="preserve">ІДЛІТКОВОМУ ВІЦІ ......................................................................................103 </w:t>
      </w:r>
    </w:p>
    <w:p w:rsidR="00A03DA3" w:rsidRDefault="00A03DA3" w:rsidP="00566B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03DA3">
        <w:rPr>
          <w:rFonts w:ascii="Times New Roman" w:hAnsi="Times New Roman" w:cs="Times New Roman"/>
          <w:sz w:val="28"/>
          <w:szCs w:val="28"/>
          <w:lang w:val="ru-RU"/>
        </w:rPr>
        <w:t>Сергієнко</w:t>
      </w:r>
      <w:proofErr w:type="spellEnd"/>
      <w:r w:rsidRPr="00A03DA3">
        <w:rPr>
          <w:rFonts w:ascii="Times New Roman" w:hAnsi="Times New Roman" w:cs="Times New Roman"/>
          <w:sz w:val="28"/>
          <w:szCs w:val="28"/>
          <w:lang w:val="ru-RU"/>
        </w:rPr>
        <w:t xml:space="preserve"> Н. П., Гончаренко М. П. ВПЛИВ КОНФЛІКТНОЇ ПОВЕДІНКИ НА УСПІШНІСТЬ  СТУДЕНТІ</w:t>
      </w:r>
      <w:proofErr w:type="gramStart"/>
      <w:r w:rsidRPr="00A03DA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A03DA3">
        <w:rPr>
          <w:rFonts w:ascii="Times New Roman" w:hAnsi="Times New Roman" w:cs="Times New Roman"/>
          <w:sz w:val="28"/>
          <w:szCs w:val="28"/>
          <w:lang w:val="ru-RU"/>
        </w:rPr>
        <w:t xml:space="preserve"> ТА КУРСАНТІВ НУЦЗУ ...........................................................</w:t>
      </w:r>
      <w:r w:rsidR="00566B81">
        <w:rPr>
          <w:rFonts w:ascii="Times New Roman" w:hAnsi="Times New Roman" w:cs="Times New Roman"/>
          <w:sz w:val="28"/>
          <w:szCs w:val="28"/>
          <w:lang w:val="ru-RU"/>
        </w:rPr>
        <w:t>......................................................</w:t>
      </w:r>
      <w:r w:rsidRPr="00A03DA3">
        <w:rPr>
          <w:rFonts w:ascii="Times New Roman" w:hAnsi="Times New Roman" w:cs="Times New Roman"/>
          <w:sz w:val="28"/>
          <w:szCs w:val="28"/>
          <w:lang w:val="ru-RU"/>
        </w:rPr>
        <w:t xml:space="preserve">....... 106 </w:t>
      </w:r>
    </w:p>
    <w:p w:rsidR="00A03DA3" w:rsidRDefault="00A03DA3" w:rsidP="00566B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DA3">
        <w:rPr>
          <w:rFonts w:ascii="Times New Roman" w:hAnsi="Times New Roman" w:cs="Times New Roman"/>
          <w:sz w:val="28"/>
          <w:szCs w:val="28"/>
          <w:lang w:val="ru-RU"/>
        </w:rPr>
        <w:t xml:space="preserve">Узун А. В.  ПСИХОЛОГІЧНА СЛУЖБА </w:t>
      </w:r>
      <w:proofErr w:type="gramStart"/>
      <w:r w:rsidRPr="00A03DA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A03DA3">
        <w:rPr>
          <w:rFonts w:ascii="Times New Roman" w:hAnsi="Times New Roman" w:cs="Times New Roman"/>
          <w:sz w:val="28"/>
          <w:szCs w:val="28"/>
          <w:lang w:val="ru-RU"/>
        </w:rPr>
        <w:t xml:space="preserve"> СИСТЕМІ ПОЗАШКІЛЬНОЇ ОСВІТИ ЕКОЛОГО-НАТУРАЛІСТИЧНОГО СПРЯМУВАННЯ ..............................</w:t>
      </w:r>
      <w:r w:rsidR="00566B81">
        <w:rPr>
          <w:rFonts w:ascii="Times New Roman" w:hAnsi="Times New Roman" w:cs="Times New Roman"/>
          <w:sz w:val="28"/>
          <w:szCs w:val="28"/>
          <w:lang w:val="ru-RU"/>
        </w:rPr>
        <w:t>.................................................................................</w:t>
      </w:r>
      <w:r w:rsidRPr="00A03DA3">
        <w:rPr>
          <w:rFonts w:ascii="Times New Roman" w:hAnsi="Times New Roman" w:cs="Times New Roman"/>
          <w:sz w:val="28"/>
          <w:szCs w:val="28"/>
          <w:lang w:val="ru-RU"/>
        </w:rPr>
        <w:t xml:space="preserve">....... 109 </w:t>
      </w:r>
    </w:p>
    <w:p w:rsidR="00A03DA3" w:rsidRDefault="00A03DA3" w:rsidP="00566B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DA3">
        <w:rPr>
          <w:rFonts w:ascii="Times New Roman" w:hAnsi="Times New Roman" w:cs="Times New Roman"/>
          <w:sz w:val="28"/>
          <w:szCs w:val="28"/>
          <w:lang w:val="ru-RU"/>
        </w:rPr>
        <w:t>Чайка І. В. САМОАКТУАЛІЗАЦІЯ ВЧИТЕЛІВ ПОЧАТКОВОЇ ШКОЛИ: ОСНОВНІ ЕЛЕМЕНТИ ТА ПРОБЛЕМИ .....................................</w:t>
      </w:r>
      <w:r w:rsidR="00566B81">
        <w:rPr>
          <w:rFonts w:ascii="Times New Roman" w:hAnsi="Times New Roman" w:cs="Times New Roman"/>
          <w:sz w:val="28"/>
          <w:szCs w:val="28"/>
          <w:lang w:val="ru-RU"/>
        </w:rPr>
        <w:t>........</w:t>
      </w:r>
      <w:r w:rsidRPr="00A03DA3">
        <w:rPr>
          <w:rFonts w:ascii="Times New Roman" w:hAnsi="Times New Roman" w:cs="Times New Roman"/>
          <w:sz w:val="28"/>
          <w:szCs w:val="28"/>
          <w:lang w:val="ru-RU"/>
        </w:rPr>
        <w:t xml:space="preserve">.......112 </w:t>
      </w:r>
    </w:p>
    <w:p w:rsidR="00A03DA3" w:rsidRDefault="00A03DA3" w:rsidP="00566B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DA3">
        <w:rPr>
          <w:rFonts w:ascii="Times New Roman" w:hAnsi="Times New Roman" w:cs="Times New Roman"/>
          <w:sz w:val="28"/>
          <w:szCs w:val="28"/>
          <w:lang w:val="ru-RU"/>
        </w:rPr>
        <w:t>Шевченко О. Г. ОСОБЛИВОСТІ ПАМ’ЯТІ ДІТЕЙ СТАРШОГО ДОШКІЛЬНОГО ВІКУ І</w:t>
      </w:r>
      <w:proofErr w:type="gramStart"/>
      <w:r w:rsidRPr="00A03DA3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A03DA3">
        <w:rPr>
          <w:rFonts w:ascii="Times New Roman" w:hAnsi="Times New Roman" w:cs="Times New Roman"/>
          <w:sz w:val="28"/>
          <w:szCs w:val="28"/>
          <w:lang w:val="ru-RU"/>
        </w:rPr>
        <w:t xml:space="preserve"> ЗАТРИМКОЮ ПСИХІЧНОГО РОЗВИТКУ ПРИ ВИВЧЕННІ ІНОЗЕМНОЇ МОВИ ..............................................................</w:t>
      </w:r>
      <w:r w:rsidR="00566B8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03DA3">
        <w:rPr>
          <w:rFonts w:ascii="Times New Roman" w:hAnsi="Times New Roman" w:cs="Times New Roman"/>
          <w:sz w:val="28"/>
          <w:szCs w:val="28"/>
          <w:lang w:val="ru-RU"/>
        </w:rPr>
        <w:t xml:space="preserve">..... 115 </w:t>
      </w:r>
    </w:p>
    <w:p w:rsidR="00A03DA3" w:rsidRDefault="00A03DA3" w:rsidP="00566B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03DA3">
        <w:rPr>
          <w:rFonts w:ascii="Times New Roman" w:hAnsi="Times New Roman" w:cs="Times New Roman"/>
          <w:sz w:val="28"/>
          <w:szCs w:val="28"/>
          <w:lang w:val="ru-RU"/>
        </w:rPr>
        <w:t>Щирова</w:t>
      </w:r>
      <w:proofErr w:type="spellEnd"/>
      <w:r w:rsidRPr="00A03DA3">
        <w:rPr>
          <w:rFonts w:ascii="Times New Roman" w:hAnsi="Times New Roman" w:cs="Times New Roman"/>
          <w:sz w:val="28"/>
          <w:szCs w:val="28"/>
          <w:lang w:val="ru-RU"/>
        </w:rPr>
        <w:t xml:space="preserve"> Т. О. КРИЗОВІ СИТУАЦІЇ ЯК ФАКТОРИ РИЗИКУ РОЗВИТКУ СУЇЦИДАЛЬНОЇ ПОВЕДІНКИ У </w:t>
      </w:r>
      <w:proofErr w:type="gramStart"/>
      <w:r w:rsidRPr="00A03DA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A03DA3">
        <w:rPr>
          <w:rFonts w:ascii="Times New Roman" w:hAnsi="Times New Roman" w:cs="Times New Roman"/>
          <w:sz w:val="28"/>
          <w:szCs w:val="28"/>
          <w:lang w:val="ru-RU"/>
        </w:rPr>
        <w:t>ІДЛІТКОВОМУ ВІЦІ ......................... 118</w:t>
      </w:r>
    </w:p>
    <w:p w:rsidR="00566B81" w:rsidRDefault="00566B81" w:rsidP="00566B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6B81" w:rsidRDefault="00566B81" w:rsidP="00566B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6B81" w:rsidRDefault="00566B81" w:rsidP="00566B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6B81" w:rsidRDefault="00566B81" w:rsidP="00566B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6B81" w:rsidRDefault="00566B81" w:rsidP="00566B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6B81" w:rsidRDefault="00566B81" w:rsidP="00566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B81" w:rsidRDefault="00566B81" w:rsidP="00566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B81" w:rsidRDefault="00566B81" w:rsidP="00566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B81" w:rsidRDefault="00566B81" w:rsidP="00566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B81" w:rsidRDefault="00566B81" w:rsidP="00566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B81" w:rsidRDefault="00566B81" w:rsidP="00566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B81" w:rsidRDefault="00566B81" w:rsidP="00566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B81" w:rsidRDefault="00566B81" w:rsidP="00566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B81" w:rsidRDefault="00566B81" w:rsidP="00566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B81" w:rsidRDefault="00566B81" w:rsidP="00566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B81" w:rsidRDefault="00566B81" w:rsidP="00566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B81" w:rsidRDefault="00566B81" w:rsidP="00566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B81" w:rsidRDefault="00566B81" w:rsidP="00566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B81" w:rsidRDefault="00566B81" w:rsidP="00566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B81" w:rsidRDefault="00566B81" w:rsidP="00566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B81" w:rsidRDefault="00566B81" w:rsidP="00566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B81" w:rsidRDefault="00566B81" w:rsidP="00566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B81" w:rsidRDefault="00566B81" w:rsidP="00566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B81" w:rsidRDefault="00566B81" w:rsidP="00566B8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6B81">
        <w:rPr>
          <w:rFonts w:ascii="Times New Roman" w:hAnsi="Times New Roman" w:cs="Times New Roman"/>
          <w:b/>
          <w:sz w:val="28"/>
          <w:szCs w:val="28"/>
          <w:lang w:val="ru-RU"/>
        </w:rPr>
        <w:t>Сергієнко</w:t>
      </w:r>
      <w:proofErr w:type="spellEnd"/>
      <w:r w:rsidRPr="00566B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Н. П.,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кандидат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психологічних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наук, доцент, доцент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кафедри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психології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особливих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</w:p>
    <w:p w:rsidR="00566B81" w:rsidRPr="00566B81" w:rsidRDefault="00566B81" w:rsidP="00566B8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6B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Гончаренко М. П., 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студентка </w:t>
      </w:r>
      <w:proofErr w:type="spellStart"/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іально-психологічного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факультету </w:t>
      </w:r>
      <w:proofErr w:type="spellStart"/>
      <w:r w:rsidRPr="00566B81">
        <w:rPr>
          <w:rFonts w:ascii="Times New Roman" w:hAnsi="Times New Roman" w:cs="Times New Roman"/>
          <w:i/>
          <w:sz w:val="28"/>
          <w:szCs w:val="28"/>
          <w:lang w:val="ru-RU"/>
        </w:rPr>
        <w:t>Національний</w:t>
      </w:r>
      <w:proofErr w:type="spellEnd"/>
      <w:r w:rsidRPr="00566B8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i/>
          <w:sz w:val="28"/>
          <w:szCs w:val="28"/>
          <w:lang w:val="ru-RU"/>
        </w:rPr>
        <w:t>університет</w:t>
      </w:r>
      <w:proofErr w:type="spellEnd"/>
      <w:r w:rsidRPr="00566B8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i/>
          <w:sz w:val="28"/>
          <w:szCs w:val="28"/>
          <w:lang w:val="ru-RU"/>
        </w:rPr>
        <w:t>цивільного</w:t>
      </w:r>
      <w:proofErr w:type="spellEnd"/>
      <w:r w:rsidRPr="00566B8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i/>
          <w:sz w:val="28"/>
          <w:szCs w:val="28"/>
          <w:lang w:val="ru-RU"/>
        </w:rPr>
        <w:t>захисту</w:t>
      </w:r>
      <w:proofErr w:type="spellEnd"/>
      <w:r w:rsidRPr="00566B8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i/>
          <w:sz w:val="28"/>
          <w:szCs w:val="28"/>
          <w:lang w:val="ru-RU"/>
        </w:rPr>
        <w:t>України</w:t>
      </w:r>
      <w:proofErr w:type="spellEnd"/>
      <w:r w:rsidRPr="00566B8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м. </w:t>
      </w:r>
      <w:proofErr w:type="spellStart"/>
      <w:r w:rsidRPr="00566B81">
        <w:rPr>
          <w:rFonts w:ascii="Times New Roman" w:hAnsi="Times New Roman" w:cs="Times New Roman"/>
          <w:i/>
          <w:sz w:val="28"/>
          <w:szCs w:val="28"/>
          <w:lang w:val="ru-RU"/>
        </w:rPr>
        <w:t>Харків</w:t>
      </w:r>
      <w:proofErr w:type="spellEnd"/>
      <w:r w:rsidRPr="00566B81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i/>
          <w:sz w:val="28"/>
          <w:szCs w:val="28"/>
          <w:lang w:val="ru-RU"/>
        </w:rPr>
        <w:t>Україна</w:t>
      </w:r>
      <w:proofErr w:type="spellEnd"/>
    </w:p>
    <w:p w:rsidR="00566B81" w:rsidRPr="00566B81" w:rsidRDefault="00566B81" w:rsidP="00566B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6B81" w:rsidRPr="00566B81" w:rsidRDefault="00566B81" w:rsidP="00566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6B81">
        <w:rPr>
          <w:rFonts w:ascii="Times New Roman" w:hAnsi="Times New Roman" w:cs="Times New Roman"/>
          <w:b/>
          <w:sz w:val="28"/>
          <w:szCs w:val="28"/>
          <w:lang w:val="ru-RU"/>
        </w:rPr>
        <w:t>ВПЛИВ КОНФЛІКТНОЇ ПОВЕДІНКИ НА УСПІШНІСТЬ  СТУДЕНТІ</w:t>
      </w:r>
      <w:proofErr w:type="gramStart"/>
      <w:r w:rsidRPr="00566B81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gramEnd"/>
      <w:r w:rsidRPr="00566B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КУРСАНТІВ НУЦЗУ</w:t>
      </w:r>
    </w:p>
    <w:p w:rsidR="00566B81" w:rsidRPr="00566B81" w:rsidRDefault="00566B81" w:rsidP="00566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B81" w:rsidRPr="00566B81" w:rsidRDefault="00566B81" w:rsidP="00566B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566B81">
        <w:rPr>
          <w:rFonts w:ascii="Times New Roman" w:hAnsi="Times New Roman" w:cs="Times New Roman"/>
          <w:b/>
          <w:sz w:val="28"/>
          <w:szCs w:val="28"/>
          <w:lang w:val="ru-RU"/>
        </w:rPr>
        <w:t>A</w:t>
      </w:r>
      <w:proofErr w:type="gramEnd"/>
      <w:r w:rsidRPr="00566B81">
        <w:rPr>
          <w:rFonts w:ascii="Times New Roman" w:hAnsi="Times New Roman" w:cs="Times New Roman"/>
          <w:b/>
          <w:sz w:val="28"/>
          <w:szCs w:val="28"/>
          <w:lang w:val="ru-RU"/>
        </w:rPr>
        <w:t>ктуaльнiсть</w:t>
      </w:r>
      <w:proofErr w:type="spellEnd"/>
      <w:r w:rsidRPr="00566B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b/>
          <w:sz w:val="28"/>
          <w:szCs w:val="28"/>
          <w:lang w:val="ru-RU"/>
        </w:rPr>
        <w:t>пpoблеми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пoлягaє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тoму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щo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сучaсне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суспiльствo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знaхoдиться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пoстiйнoму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poзвитку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o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нфлiкт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oдним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iз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oснoвних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спoсoбiв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пpoгpесу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звич</w:t>
      </w:r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a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йнoї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внутpiшнiй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кoнфлiкт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вiд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якoгo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нiкуди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дiтися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>. Будь-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po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звитoк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oсoбистoстi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мoже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здiйснювaтися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внутpiшнiх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пpoтиpiч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a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тaм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де є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пpoтиpiччя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тaм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кoнфлiкт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Якщ</w:t>
      </w:r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o</w:t>
      </w:r>
      <w:proofErr w:type="spellEnd"/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тaкий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кoнфлiкт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дoпустимих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нopмaх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тo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вiн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неoбхiдним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тoму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щo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незaдoвoленнiсть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сoбoю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кpитичне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вiднoшeння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дo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влaснoгo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«Я», як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внутpiшнiй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6B81" w:rsidRPr="00566B81" w:rsidRDefault="00566B81" w:rsidP="00566B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6B81" w:rsidRPr="00566B81" w:rsidRDefault="00566B81" w:rsidP="00566B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6B81" w:rsidRPr="00566B81" w:rsidRDefault="00566B81" w:rsidP="00566B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107 </w:t>
      </w:r>
    </w:p>
    <w:p w:rsidR="00566B81" w:rsidRPr="00566B81" w:rsidRDefault="00566B81" w:rsidP="00566B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6B81" w:rsidRDefault="00566B81" w:rsidP="00566B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lastRenderedPageBreak/>
        <w:t>двигун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змушує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людину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йти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o</w:t>
      </w:r>
      <w:proofErr w:type="spellEnd"/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шляху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сaмoвдoскoнaлення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нaпoвнювaти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змiстoм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тiльки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свoє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aле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вдoскoнaлювaти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свiт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цiлoму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a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кi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кoнфлiкти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умoвнo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мoжнa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нaзвaти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кoнфлiкти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мiж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щo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є i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щo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хoтiлoся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б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мaти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aбo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мiж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щo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хoчете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i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чoгo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хoчете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мiж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хтo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є i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ким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хoтiли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би бути» [4, с. 68]. </w:t>
      </w:r>
    </w:p>
    <w:p w:rsidR="00566B81" w:rsidRDefault="00566B81" w:rsidP="00566B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p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еaльнoму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життi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людинi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iнoдi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дoвoдиться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poбити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вибip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кopисть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тoгo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iншoгo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мoжливoгo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вapiaнту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вiдкидaючи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iншi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a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пpиклaд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кoхaння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бaгaтствo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сiм’я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poбoтa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oсoбисте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кap’єpa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66B81" w:rsidRDefault="00566B81" w:rsidP="00566B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a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пpиpoдoю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кoнфлiктiв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уже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зaмислювaлися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дaвньoгpецькi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фiлoсoфи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A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нaксiмaндp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Геpaклiт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тa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слoв’янський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фiлoсoф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Фoмa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Aквiнський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po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блемaтикa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кoнфлiктiв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oсoбливoї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фopми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сoцiaльнo-психoлoгiчних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вiднoсин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i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сьoгoднi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пpивoлiкaє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увaгу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бaгaтьoх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психoлoгiв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сoцioлoгiв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екoнoмiстiв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менеджеpiв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[2, с. 187]. </w:t>
      </w:r>
    </w:p>
    <w:p w:rsidR="00566B81" w:rsidRDefault="00566B81" w:rsidP="00566B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вiтчизнянiй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псих</w:t>
      </w:r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o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лoгiї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пpедметoм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дoслiдження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кoнфлiктiв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зaймaлись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Л.С.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Вигoтский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O.O.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Ле</w:t>
      </w:r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o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нтьєв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A.С.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Мaкapенкo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Н.В.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Гpiшинa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O.Я.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Aнцупoв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I.В.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Вaщенкo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В.П.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Левкoвич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O.М.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Бaндуpкa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С.П.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Гipенкo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Aндpєєв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В.I. В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ap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убiжнiй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психoлoгiї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дoслiдженням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кoнфлікту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зaймaлись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Ч.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Лiксoн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М.Х.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Мескoн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Дж.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Нipенбеpг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тa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бaгaтo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iнших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психoлoгiв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[1, с. 91]. </w:t>
      </w:r>
    </w:p>
    <w:p w:rsidR="00566B81" w:rsidRDefault="00566B81" w:rsidP="00566B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Учб</w:t>
      </w:r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o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ву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дiяльнiсть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вивчaли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нaступнi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aвтopи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: Д. Б.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Ельк</w:t>
      </w:r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o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нiн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oдним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пеpших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пoчaв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poзpoбляти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теopiю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учбoвoї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дiяльнoстi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В. В.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Дaвидoв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poзpoбляв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теopiю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нaвчaння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вивчaв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узaгaльнення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нaвчaннi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тa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дoслiджувaв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пpoблему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poзвивaючoгo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нaвчaння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O. М.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Печник</w:t>
      </w:r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o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A. Г.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Мухiнa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a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ймaлися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вивченням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мoтивiв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учбoвoї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дiяльнoстi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a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кoж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видiляють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oсoбливoстi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учбoвoї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дiяльнoстi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студентiв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oзнaки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цiєї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дiяльнoстi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тa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фopми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дiяльнoстi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студентiв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вищих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нaвчaльних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зaклaдiв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[3, с. 108]. </w:t>
      </w:r>
    </w:p>
    <w:p w:rsidR="00566B81" w:rsidRDefault="00566B81" w:rsidP="00566B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Бул</w:t>
      </w:r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o</w:t>
      </w:r>
      <w:proofErr w:type="spellEnd"/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виявленo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щo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нa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ефективнiсть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учбoвoї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дiяльнoстi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впливaють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метa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i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мoтиви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вступу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дo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нaвчaльнoгo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зaклaду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тa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aктивнiсть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студентa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пpoцeсi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викoнaння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цiєї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дiяльнoстi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a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кoж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видiляють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фaктopи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кoтpi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мaють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безпoсеpеднiй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нa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ефективнiсть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учбoвoї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дiяльнoстi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студентiв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тa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куpсaнтiв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вищих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нaвчaльних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зaклaдiв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[5, с. 95]. </w:t>
      </w:r>
    </w:p>
    <w:p w:rsidR="00566B81" w:rsidRDefault="00566B81" w:rsidP="00566B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ідження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проводилось на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базі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Національного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Брали участь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курсанти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студенти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з факультету «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Психологія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склала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45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віком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18 до 19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рокі</w:t>
      </w:r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66B81" w:rsidRDefault="00566B81" w:rsidP="00566B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використанні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методики: «</w:t>
      </w:r>
      <w:proofErr w:type="spellStart"/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Стил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конфліктній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>» К. Томаса та «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Оцінка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конфліктності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Ложкіна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Г.В. та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Повякель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Н.І. </w:t>
      </w:r>
    </w:p>
    <w:p w:rsidR="00566B81" w:rsidRDefault="00566B81" w:rsidP="00566B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Так як задачею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нашого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ідження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дослідити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конфліктної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успішність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учбової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НУЦЗУ, то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наступним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кроком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успішності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учбової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курсантів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55517" w:rsidRDefault="00566B81" w:rsidP="00566B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нами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визначені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ідження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: • 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успішні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респонденти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середній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бал 5–3,7; </w:t>
      </w:r>
    </w:p>
    <w:p w:rsidR="00566B81" w:rsidRPr="00566B81" w:rsidRDefault="00566B81" w:rsidP="00566B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менш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успішні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респонденти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середній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бал 3,7–3. </w:t>
      </w:r>
    </w:p>
    <w:p w:rsidR="00566B81" w:rsidRPr="00566B81" w:rsidRDefault="00566B81" w:rsidP="00566B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108 </w:t>
      </w:r>
    </w:p>
    <w:p w:rsidR="00566B81" w:rsidRPr="00566B81" w:rsidRDefault="00566B81" w:rsidP="00566B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55517" w:rsidRDefault="00566B81" w:rsidP="00C555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рис. 2.1.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вказують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на те,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групу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успішних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склали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19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з 45,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становить 42%, а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менш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успішних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– 26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становить 58%.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означа</w:t>
      </w:r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група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менш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успішних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не в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повній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мірі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володіє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знаннями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уміннями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навичками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здобули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; давали не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повну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запитання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; не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навчилися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аналізувати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узагальнювати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А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група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успішних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добре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володіє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навчальним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матер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іалом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повні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обґрунтовані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55517" w:rsidRDefault="00566B81" w:rsidP="00C555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Виходячи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іджень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висновок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навчальна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успішність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залежить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старань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бажання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В наших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групах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переважають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менш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успішні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іджувані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складає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58%. </w:t>
      </w:r>
    </w:p>
    <w:p w:rsidR="00C55517" w:rsidRDefault="00566B81" w:rsidP="00C555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Успішність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відображення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ступеня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засвоєння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обсягу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умінь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Успішність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знаходить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своє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вираження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оціночних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балах,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відображає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івень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досягнень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зацікавленість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якість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способи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розумової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55517" w:rsidRDefault="00566B81" w:rsidP="00C555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Успіх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будь-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в тому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навчальної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забезпечується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активності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оптимального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психічного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стану.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Своє</w:t>
      </w:r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ідність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навчальної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полягає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в тому,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людина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засвоює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а й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формується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особистість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55517" w:rsidRDefault="00566B81" w:rsidP="00C555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5517">
        <w:rPr>
          <w:rFonts w:ascii="Times New Roman" w:hAnsi="Times New Roman" w:cs="Times New Roman"/>
          <w:b/>
          <w:sz w:val="28"/>
          <w:szCs w:val="28"/>
          <w:lang w:val="ru-RU"/>
        </w:rPr>
        <w:t>Висновки</w:t>
      </w:r>
      <w:proofErr w:type="spellEnd"/>
      <w:r w:rsidRPr="00C5551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Пров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івши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емперичні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кoнфлiктнoї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пoведiнки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нa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успiшнiсть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учбoвoї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дiяльнoстi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студентiв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НУЦЗУ ми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можемо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висновки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C55517" w:rsidRDefault="00566B81" w:rsidP="00C555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вивчивши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успішність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НУЦЗУ ми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отримали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ідчать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про те,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групу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успішних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склали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19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з 45,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становить 42%, а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менш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успішних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– 26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становить 58%.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означає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група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менш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успішних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не в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повній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мірі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володіють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знаннями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уміннями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навичками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здобули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; давали не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повну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запитання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; не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навчилися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аналізувати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узагальнювати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А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група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успішних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добре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володіють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навчальним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матер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іалом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давали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повні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обґрунтовані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C55517" w:rsidRDefault="00566B81" w:rsidP="00C555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ідивши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конфліктності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отримали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дають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нам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висновок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група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успішних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респондентів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наполегливо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відстоюють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свою думку,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незважаючи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на те, як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вплине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їхні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службові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особисті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стосунки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і за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поважають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але все 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таки вони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складний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характер. Через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важко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знайти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спільну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мову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людьми, </w:t>
      </w:r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інод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і з самим собою. </w:t>
      </w:r>
    </w:p>
    <w:p w:rsidR="00C55517" w:rsidRDefault="00566B81" w:rsidP="00C555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Група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менш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успішних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респондентів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твердо стоять на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ішеннях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відстоюють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свою думку та свою точку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зору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легко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уникають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критичних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ситуацій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566B81" w:rsidRPr="00566B81" w:rsidRDefault="00566B81" w:rsidP="00C555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ідження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стилів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конфліктній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показало,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менш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успішних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людей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притаманні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стилі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компроміс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уникання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означа</w:t>
      </w:r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намагаються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завершити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конфлікт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часткових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поступок, але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можливо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то вони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віддадуть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перевагу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вийти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конфлікту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залишитися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гарних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відносинах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опонентом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успішних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людей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притаманні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стил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компроміс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співробітництво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означа</w:t>
      </w:r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люди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приймають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спільні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взаємних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поступок,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взаємодія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направлена на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конструктивне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обговорення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6B81" w:rsidRPr="00566B81" w:rsidRDefault="00566B81" w:rsidP="00566B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6B81" w:rsidRPr="00566B81" w:rsidRDefault="00566B81" w:rsidP="00566B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6B81" w:rsidRPr="00566B81" w:rsidRDefault="00566B81" w:rsidP="00566B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109 </w:t>
      </w:r>
    </w:p>
    <w:p w:rsidR="00566B81" w:rsidRPr="00566B81" w:rsidRDefault="00566B81" w:rsidP="00566B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6B81" w:rsidRPr="00566B81" w:rsidRDefault="00566B81" w:rsidP="00566B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протидіюча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сторона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розглядається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не як противник, а як союзник в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пошуку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66B81" w:rsidRPr="00566B81" w:rsidRDefault="00566B81" w:rsidP="00566B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55517" w:rsidRDefault="00566B81" w:rsidP="00566B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5517">
        <w:rPr>
          <w:rFonts w:ascii="Times New Roman" w:hAnsi="Times New Roman" w:cs="Times New Roman"/>
          <w:b/>
          <w:sz w:val="28"/>
          <w:szCs w:val="28"/>
          <w:lang w:val="ru-RU"/>
        </w:rPr>
        <w:t>Література</w:t>
      </w:r>
      <w:proofErr w:type="spellEnd"/>
      <w:r w:rsidRPr="00C5551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55517" w:rsidRDefault="00566B81" w:rsidP="00566B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1. Ващенко И. В. Общая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конфликтология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/ И. В. Ващенко, С. П. Гиренко, Р. А.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Хамалян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– Харьков, 2000. – 512 с. </w:t>
      </w:r>
    </w:p>
    <w:p w:rsidR="00C55517" w:rsidRDefault="00566B81" w:rsidP="00566B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B81">
        <w:rPr>
          <w:rFonts w:ascii="Times New Roman" w:hAnsi="Times New Roman" w:cs="Times New Roman"/>
          <w:sz w:val="28"/>
          <w:szCs w:val="28"/>
          <w:lang w:val="ru-RU"/>
        </w:rPr>
        <w:t>2. Гришина Н. В. Психология конфликта / Н. В. Гришина. – СПб</w:t>
      </w:r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566B81">
        <w:rPr>
          <w:rFonts w:ascii="Times New Roman" w:hAnsi="Times New Roman" w:cs="Times New Roman"/>
          <w:sz w:val="28"/>
          <w:szCs w:val="28"/>
          <w:lang w:val="ru-RU"/>
        </w:rPr>
        <w:t>Издательство «Питер», 2000. – 464 с.</w:t>
      </w:r>
    </w:p>
    <w:p w:rsidR="00C55517" w:rsidRDefault="00566B81" w:rsidP="00566B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3. Дмитриев А.В. Введение в общую теорию конфликтов / А. В. Дмитриев, В. В. Кудрявцев, С. В. Кудрявцев. – М.: Прогресс, 1993. – 211 с. </w:t>
      </w:r>
    </w:p>
    <w:p w:rsidR="00C55517" w:rsidRDefault="00566B81" w:rsidP="00566B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Зеркин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Д. П. Основы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конфликтологии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/ Д. П.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Зеркин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– М.: Ростов-на-Дону, 1998. – 642 с. </w:t>
      </w:r>
    </w:p>
    <w:p w:rsidR="00566B81" w:rsidRPr="00A03DA3" w:rsidRDefault="00566B81" w:rsidP="00566B8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proofErr w:type="gram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Сергієнко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Н. П.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негативних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психічних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станів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успішність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курсантів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/ Н. П.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Сергієнко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. – 7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науково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-практична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конференція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Наукове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службово-бойової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гвардії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Національна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академія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гвардії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 xml:space="preserve">, м. </w:t>
      </w:r>
      <w:proofErr w:type="spellStart"/>
      <w:r w:rsidRPr="00566B81">
        <w:rPr>
          <w:rFonts w:ascii="Times New Roman" w:hAnsi="Times New Roman" w:cs="Times New Roman"/>
          <w:sz w:val="28"/>
          <w:szCs w:val="28"/>
          <w:lang w:val="ru-RU"/>
        </w:rPr>
        <w:t>Харків</w:t>
      </w:r>
      <w:proofErr w:type="spellEnd"/>
      <w:r w:rsidRPr="00566B81">
        <w:rPr>
          <w:rFonts w:ascii="Times New Roman" w:hAnsi="Times New Roman" w:cs="Times New Roman"/>
          <w:sz w:val="28"/>
          <w:szCs w:val="28"/>
          <w:lang w:val="ru-RU"/>
        </w:rPr>
        <w:t>, 2016, – С. 95-99.</w:t>
      </w:r>
      <w:proofErr w:type="gramEnd"/>
    </w:p>
    <w:sectPr w:rsidR="00566B81" w:rsidRPr="00A0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C9"/>
    <w:rsid w:val="00566B81"/>
    <w:rsid w:val="005F6F87"/>
    <w:rsid w:val="00670831"/>
    <w:rsid w:val="00697BC9"/>
    <w:rsid w:val="00905DEE"/>
    <w:rsid w:val="00A03DA3"/>
    <w:rsid w:val="00C5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6386</Words>
  <Characters>3641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</dc:creator>
  <cp:keywords/>
  <dc:description/>
  <cp:lastModifiedBy>Valeo</cp:lastModifiedBy>
  <cp:revision>3</cp:revision>
  <dcterms:created xsi:type="dcterms:W3CDTF">2019-11-14T07:28:00Z</dcterms:created>
  <dcterms:modified xsi:type="dcterms:W3CDTF">2019-11-14T07:51:00Z</dcterms:modified>
</cp:coreProperties>
</file>