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06" w:rsidRPr="005B25BC" w:rsidRDefault="007F1006" w:rsidP="00D93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5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 w:rsidR="00B565F1" w:rsidRPr="000F4B29">
        <w:rPr>
          <w:rFonts w:ascii="Times New Roman" w:hAnsi="Times New Roman" w:cs="Times New Roman"/>
          <w:b/>
          <w:sz w:val="24"/>
          <w:szCs w:val="24"/>
          <w:lang w:val="uk-UA"/>
        </w:rPr>
        <w:t>528</w:t>
      </w:r>
      <w:r w:rsidRPr="000F4B2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B565F1" w:rsidRPr="000F4B29">
        <w:rPr>
          <w:rFonts w:ascii="Times New Roman" w:hAnsi="Times New Roman" w:cs="Times New Roman"/>
          <w:b/>
          <w:sz w:val="24"/>
          <w:szCs w:val="24"/>
          <w:lang w:val="uk-UA"/>
        </w:rPr>
        <w:t>71</w:t>
      </w:r>
    </w:p>
    <w:p w:rsidR="007F1006" w:rsidRPr="0047702E" w:rsidRDefault="007F1006" w:rsidP="00D93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006" w:rsidRPr="00585DE8" w:rsidRDefault="00585DE8" w:rsidP="00D93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</w:t>
      </w:r>
      <w:r w:rsidR="007448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ДЛЯ УТВОРЕННЯ КАРТОГРАФІЧНОЇ ПРОЕКЦІЇ З ОТРИМАНИХ ЗНІМКІВ МІСЦЕВОСТІ</w:t>
      </w:r>
    </w:p>
    <w:p w:rsidR="0047702E" w:rsidRPr="0047702E" w:rsidRDefault="0047702E" w:rsidP="00D93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006" w:rsidRPr="005B25BC" w:rsidRDefault="00585DE8" w:rsidP="00D93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Дорош О.С</w:t>
      </w:r>
      <w:r w:rsidR="00A61620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7F1006" w:rsidRPr="005B25BC">
        <w:rPr>
          <w:rFonts w:ascii="Times New Roman" w:hAnsi="Times New Roman" w:cs="Times New Roman"/>
          <w:sz w:val="24"/>
          <w:szCs w:val="24"/>
          <w:lang w:val="uk-UA"/>
        </w:rPr>
        <w:t xml:space="preserve"> курсант НУЦЗУ</w:t>
      </w:r>
    </w:p>
    <w:p w:rsidR="007F1006" w:rsidRPr="005B25BC" w:rsidRDefault="007F1006" w:rsidP="00D93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25BC">
        <w:rPr>
          <w:rFonts w:ascii="Times New Roman" w:hAnsi="Times New Roman" w:cs="Times New Roman"/>
          <w:sz w:val="24"/>
          <w:szCs w:val="24"/>
          <w:lang w:val="uk-UA"/>
        </w:rPr>
        <w:t xml:space="preserve">НК – </w:t>
      </w:r>
      <w:r w:rsidR="00A61620">
        <w:rPr>
          <w:rFonts w:ascii="Times New Roman" w:hAnsi="Times New Roman" w:cs="Times New Roman"/>
          <w:sz w:val="24"/>
          <w:szCs w:val="24"/>
          <w:lang w:val="uk-UA"/>
        </w:rPr>
        <w:t>Матухно В.В.</w:t>
      </w:r>
      <w:r w:rsidRPr="005B25BC">
        <w:rPr>
          <w:rFonts w:ascii="Times New Roman" w:hAnsi="Times New Roman" w:cs="Times New Roman"/>
          <w:sz w:val="24"/>
          <w:szCs w:val="24"/>
          <w:lang w:val="uk-UA"/>
        </w:rPr>
        <w:t>, к.т.н., НУЦЗУ</w:t>
      </w:r>
    </w:p>
    <w:p w:rsidR="007F1006" w:rsidRPr="0047702E" w:rsidRDefault="007F1006" w:rsidP="00D935A0">
      <w:pPr>
        <w:pStyle w:val="21"/>
        <w:widowControl/>
        <w:tabs>
          <w:tab w:val="clear" w:pos="851"/>
        </w:tabs>
        <w:ind w:firstLine="709"/>
        <w:rPr>
          <w:sz w:val="24"/>
          <w:szCs w:val="24"/>
        </w:rPr>
      </w:pPr>
    </w:p>
    <w:p w:rsidR="00E05B58" w:rsidRPr="00725693" w:rsidRDefault="00D935A0" w:rsidP="00D935A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Телеметрія –</w:t>
      </w:r>
      <w:r w:rsidR="00FF6FFC" w:rsidRPr="00FF6FFC">
        <w:rPr>
          <w:color w:val="000000"/>
          <w:sz w:val="24"/>
          <w:szCs w:val="24"/>
        </w:rPr>
        <w:t xml:space="preserve"> сукупність технічних засобів і методів вимірювання на відстані різних фізичних, технічних та інших величин у промислових, енергетичних, транспортних та інших установках. Передавання визначених даних з будь-я</w:t>
      </w:r>
      <w:r w:rsidR="00C1751E">
        <w:rPr>
          <w:color w:val="000000"/>
          <w:sz w:val="24"/>
          <w:szCs w:val="24"/>
        </w:rPr>
        <w:t>кої точки на віддалений пункт прийому та оброблення інформації</w:t>
      </w:r>
      <w:r w:rsidR="00FF6FFC" w:rsidRPr="00FF6FFC">
        <w:rPr>
          <w:color w:val="000000"/>
          <w:sz w:val="24"/>
          <w:szCs w:val="24"/>
        </w:rPr>
        <w:t>.</w:t>
      </w:r>
      <w:r w:rsidR="00725693">
        <w:rPr>
          <w:color w:val="000000"/>
          <w:sz w:val="24"/>
          <w:szCs w:val="24"/>
        </w:rPr>
        <w:t xml:space="preserve"> При поєднанні </w:t>
      </w:r>
      <w:r w:rsidR="00C82D88">
        <w:rPr>
          <w:color w:val="000000"/>
          <w:sz w:val="24"/>
          <w:szCs w:val="24"/>
        </w:rPr>
        <w:t>з широкоугольною</w:t>
      </w:r>
      <w:r w:rsidR="00E05B58">
        <w:rPr>
          <w:color w:val="000000"/>
          <w:sz w:val="24"/>
          <w:szCs w:val="24"/>
        </w:rPr>
        <w:t xml:space="preserve"> </w:t>
      </w:r>
      <w:r w:rsidR="00C82D88">
        <w:rPr>
          <w:color w:val="000000"/>
          <w:sz w:val="24"/>
          <w:szCs w:val="24"/>
        </w:rPr>
        <w:t xml:space="preserve">зйомкою </w:t>
      </w:r>
      <w:r w:rsidR="00725693">
        <w:rPr>
          <w:color w:val="000000"/>
          <w:sz w:val="24"/>
          <w:szCs w:val="24"/>
        </w:rPr>
        <w:t xml:space="preserve">у програмному забезпеченні для геодезистів та воєнних підрозділів </w:t>
      </w:r>
      <w:r w:rsidR="00C82D88">
        <w:rPr>
          <w:color w:val="000000"/>
          <w:sz w:val="24"/>
          <w:szCs w:val="24"/>
        </w:rPr>
        <w:t xml:space="preserve">ми отримуємо можливість створювати </w:t>
      </w:r>
      <w:r w:rsidR="00E05B58">
        <w:rPr>
          <w:color w:val="000000"/>
          <w:sz w:val="24"/>
          <w:szCs w:val="24"/>
        </w:rPr>
        <w:t xml:space="preserve"> </w:t>
      </w:r>
      <w:r w:rsidR="00725693">
        <w:rPr>
          <w:color w:val="000000"/>
          <w:sz w:val="24"/>
          <w:szCs w:val="24"/>
        </w:rPr>
        <w:t>картографічні проекції лише за допомогою фотографій та закладених у систему математичних функцій для створення локального плану місцевості та відтворення його у форматі 2D.</w:t>
      </w:r>
    </w:p>
    <w:p w:rsidR="00B034BF" w:rsidRDefault="000433A4" w:rsidP="00D935A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 w:rsidRPr="000433A4">
        <w:rPr>
          <w:color w:val="000000"/>
          <w:sz w:val="24"/>
          <w:szCs w:val="24"/>
        </w:rPr>
        <w:t xml:space="preserve">Фотограмметрія </w:t>
      </w:r>
      <w:r w:rsidR="00B034BF">
        <w:rPr>
          <w:color w:val="000000"/>
          <w:sz w:val="24"/>
          <w:szCs w:val="24"/>
        </w:rPr>
        <w:t xml:space="preserve">- </w:t>
      </w:r>
      <w:r w:rsidRPr="000433A4">
        <w:rPr>
          <w:color w:val="000000"/>
          <w:sz w:val="24"/>
          <w:szCs w:val="24"/>
        </w:rPr>
        <w:t xml:space="preserve">це наука, що вивчає властивості фотозображення, </w:t>
      </w:r>
      <w:r w:rsidR="00725693" w:rsidRPr="00585DE8">
        <w:rPr>
          <w:sz w:val="24"/>
          <w:szCs w:val="24"/>
        </w:rPr>
        <w:t>форми й положення різних предметів у просторі, об'єкти та їх розміри шляхом вимірювань їх фотографічного зображення</w:t>
      </w:r>
      <w:r w:rsidRPr="000433A4">
        <w:rPr>
          <w:color w:val="000000"/>
          <w:sz w:val="24"/>
          <w:szCs w:val="24"/>
        </w:rPr>
        <w:t>, розробки приладів для вимірювання і перетворення фотознімків. Фотограмметрія особливо поширена в топографії. Переважна більшість карт і планів створені за допомогою аерофотозйомки.</w:t>
      </w:r>
    </w:p>
    <w:p w:rsidR="00B034BF" w:rsidRDefault="00B034BF" w:rsidP="00D935A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 w:rsidRPr="000433A4">
        <w:rPr>
          <w:color w:val="000000"/>
          <w:sz w:val="24"/>
          <w:szCs w:val="24"/>
        </w:rPr>
        <w:t>Фототопографія – розділ фотограмметрії, який розглядає питання теорії і технології визначення координат точок місцевості й створення топографічних карт за фотознімками.</w:t>
      </w:r>
    </w:p>
    <w:p w:rsidR="00BC1A8B" w:rsidRDefault="00B034BF" w:rsidP="00D935A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Стереофотограмме</w:t>
      </w:r>
      <w:r w:rsidRPr="00585DE8">
        <w:rPr>
          <w:sz w:val="24"/>
          <w:szCs w:val="24"/>
        </w:rPr>
        <w:t>трія</w:t>
      </w:r>
      <w:r>
        <w:rPr>
          <w:color w:val="000000"/>
          <w:sz w:val="24"/>
          <w:szCs w:val="24"/>
        </w:rPr>
        <w:t xml:space="preserve"> або Стереофотограмметрична зйомка </w:t>
      </w:r>
      <w:r w:rsidR="00D935A0">
        <w:rPr>
          <w:color w:val="000000"/>
          <w:sz w:val="24"/>
          <w:szCs w:val="24"/>
        </w:rPr>
        <w:t>(наземна стереозйомка) –</w:t>
      </w:r>
      <w:r>
        <w:rPr>
          <w:sz w:val="24"/>
          <w:szCs w:val="24"/>
        </w:rPr>
        <w:t xml:space="preserve"> </w:t>
      </w:r>
      <w:r w:rsidR="00585DE8" w:rsidRPr="00585DE8">
        <w:rPr>
          <w:color w:val="000000"/>
          <w:sz w:val="24"/>
          <w:szCs w:val="24"/>
        </w:rPr>
        <w:t>спосіб вивчення і реєстрації форми, розмірів і просторового положення об'єктів по їх фотографічних зображеннях,</w:t>
      </w:r>
      <w:r w:rsidRPr="00585DE8">
        <w:rPr>
          <w:sz w:val="24"/>
          <w:szCs w:val="24"/>
        </w:rPr>
        <w:t xml:space="preserve"> засновані на використанні стереоскопічного ефекту і вимірюванні об'ємної моделі місцевості спеціальними стереометричними приладами.</w:t>
      </w:r>
      <w:r w:rsidR="00561DD0">
        <w:rPr>
          <w:color w:val="000000"/>
          <w:sz w:val="24"/>
          <w:szCs w:val="24"/>
        </w:rPr>
        <w:t xml:space="preserve"> </w:t>
      </w:r>
      <w:r w:rsidR="00585DE8" w:rsidRPr="00585DE8">
        <w:rPr>
          <w:color w:val="000000"/>
          <w:sz w:val="24"/>
          <w:szCs w:val="24"/>
        </w:rPr>
        <w:t xml:space="preserve">Стереофотометрична зйомка </w:t>
      </w:r>
      <w:r w:rsidR="00561DD0">
        <w:rPr>
          <w:color w:val="000000"/>
          <w:sz w:val="24"/>
          <w:szCs w:val="24"/>
        </w:rPr>
        <w:t>вважається прогресивним способом</w:t>
      </w:r>
      <w:r w:rsidR="00585DE8" w:rsidRPr="00585DE8">
        <w:rPr>
          <w:color w:val="000000"/>
          <w:sz w:val="24"/>
          <w:szCs w:val="24"/>
        </w:rPr>
        <w:t xml:space="preserve"> маркшейдерського складання планів гірничих виробок і нанесення геологічної і іншої інформації</w:t>
      </w:r>
      <w:r>
        <w:rPr>
          <w:color w:val="000000"/>
          <w:sz w:val="24"/>
          <w:szCs w:val="24"/>
        </w:rPr>
        <w:t xml:space="preserve"> на план місцевості</w:t>
      </w:r>
      <w:r w:rsidR="00585DE8" w:rsidRPr="00585DE8">
        <w:rPr>
          <w:color w:val="000000"/>
          <w:sz w:val="24"/>
          <w:szCs w:val="24"/>
        </w:rPr>
        <w:t>. Для камеральної обробки знімків необхідно мати фотогр</w:t>
      </w:r>
      <w:r>
        <w:rPr>
          <w:color w:val="000000"/>
          <w:sz w:val="24"/>
          <w:szCs w:val="24"/>
        </w:rPr>
        <w:t>амметричні прилади.</w:t>
      </w:r>
    </w:p>
    <w:p w:rsidR="00DE5BF6" w:rsidRPr="00585DE8" w:rsidRDefault="00585DE8" w:rsidP="00D935A0">
      <w:pPr>
        <w:pStyle w:val="21"/>
        <w:widowControl/>
        <w:tabs>
          <w:tab w:val="clear" w:pos="851"/>
        </w:tabs>
        <w:ind w:firstLine="709"/>
        <w:rPr>
          <w:sz w:val="24"/>
          <w:szCs w:val="24"/>
          <w:highlight w:val="lightGray"/>
        </w:rPr>
      </w:pPr>
      <w:r w:rsidRPr="00585DE8">
        <w:rPr>
          <w:sz w:val="24"/>
          <w:szCs w:val="24"/>
        </w:rPr>
        <w:t>Положення сфотографованого об'єкта визначають залежністю між координатами точок на фотознімку і об'єкта в натурі. Фотограмметрія широко застосовується для створення карт Землі, інших планет і Місяця, вимірювання геологічних елементів залягання порід і документації гірничих виробок, вивчення морських хвиль і течій і виконання підводних зйомок, проектування</w:t>
      </w:r>
      <w:r w:rsidR="00561DD0">
        <w:rPr>
          <w:sz w:val="24"/>
          <w:szCs w:val="24"/>
        </w:rPr>
        <w:t>, зведення і експлуатації інженерних</w:t>
      </w:r>
      <w:r w:rsidRPr="00585DE8">
        <w:rPr>
          <w:sz w:val="24"/>
          <w:szCs w:val="24"/>
        </w:rPr>
        <w:t xml:space="preserve"> споруд, у військовій справі тощо</w:t>
      </w:r>
      <w:r>
        <w:rPr>
          <w:sz w:val="24"/>
          <w:szCs w:val="24"/>
        </w:rPr>
        <w:t>.</w:t>
      </w:r>
    </w:p>
    <w:p w:rsidR="00DE5BF6" w:rsidRPr="00561DD0" w:rsidRDefault="00585DE8" w:rsidP="00561DD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 w:rsidRPr="00585DE8">
        <w:rPr>
          <w:color w:val="000000"/>
          <w:sz w:val="24"/>
          <w:szCs w:val="24"/>
        </w:rPr>
        <w:t xml:space="preserve">Комп'ютерне стереобачення </w:t>
      </w:r>
      <w:r w:rsidR="00561DD0">
        <w:rPr>
          <w:color w:val="000000"/>
          <w:sz w:val="24"/>
          <w:szCs w:val="24"/>
        </w:rPr>
        <w:t>–</w:t>
      </w:r>
      <w:r w:rsidR="00B034BF">
        <w:rPr>
          <w:color w:val="000000"/>
          <w:sz w:val="24"/>
          <w:szCs w:val="24"/>
        </w:rPr>
        <w:t xml:space="preserve"> </w:t>
      </w:r>
      <w:r w:rsidRPr="00585DE8">
        <w:rPr>
          <w:color w:val="000000"/>
          <w:sz w:val="24"/>
          <w:szCs w:val="24"/>
        </w:rPr>
        <w:t>це метод виділення інформації про тривимірні об'єкти із цифрових зображень, отриманими цифровими камерами такими як CCD ка</w:t>
      </w:r>
      <w:r w:rsidR="00561DD0">
        <w:rPr>
          <w:color w:val="000000"/>
          <w:sz w:val="24"/>
          <w:szCs w:val="24"/>
        </w:rPr>
        <w:t xml:space="preserve">мера. Порівнюючи інформацію </w:t>
      </w:r>
      <w:r w:rsidRPr="00585DE8">
        <w:rPr>
          <w:color w:val="000000"/>
          <w:sz w:val="24"/>
          <w:szCs w:val="24"/>
        </w:rPr>
        <w:t>із двох точок спостереження, 3D інформацію можна обчислити аналізуючи відносні позиції об'єктів на двох площинах. Цей спосіб обчислення є схожим на біологічний стереоскопічний ефект</w:t>
      </w:r>
      <w:r>
        <w:rPr>
          <w:color w:val="000000"/>
          <w:sz w:val="24"/>
          <w:szCs w:val="24"/>
        </w:rPr>
        <w:t xml:space="preserve">. </w:t>
      </w:r>
    </w:p>
    <w:p w:rsidR="00533601" w:rsidRPr="0047702E" w:rsidRDefault="00A75F38" w:rsidP="00D935A0">
      <w:pPr>
        <w:pStyle w:val="21"/>
        <w:widowControl/>
        <w:tabs>
          <w:tab w:val="clear" w:pos="851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Широкоуголь</w:t>
      </w:r>
      <w:r w:rsidR="00585DE8" w:rsidRPr="00585DE8">
        <w:rPr>
          <w:color w:val="000000"/>
          <w:sz w:val="24"/>
          <w:szCs w:val="24"/>
        </w:rPr>
        <w:t xml:space="preserve">на камера дозволить посилити масштабність </w:t>
      </w:r>
      <w:r w:rsidR="00561DD0">
        <w:rPr>
          <w:color w:val="000000"/>
          <w:sz w:val="24"/>
          <w:szCs w:val="24"/>
        </w:rPr>
        <w:t>знімку та з</w:t>
      </w:r>
      <w:r w:rsidR="00B034BF">
        <w:rPr>
          <w:color w:val="000000"/>
          <w:sz w:val="24"/>
          <w:szCs w:val="24"/>
        </w:rPr>
        <w:t xml:space="preserve">ахопити у кадр </w:t>
      </w:r>
      <w:r w:rsidR="00561DD0">
        <w:rPr>
          <w:color w:val="000000"/>
          <w:sz w:val="24"/>
          <w:szCs w:val="24"/>
        </w:rPr>
        <w:t>величезні об'єкти.</w:t>
      </w:r>
      <w:r w:rsidR="00585DE8" w:rsidRPr="00585DE8">
        <w:rPr>
          <w:color w:val="000000"/>
          <w:sz w:val="24"/>
          <w:szCs w:val="24"/>
        </w:rPr>
        <w:t xml:space="preserve"> Всі об'єкти матимуть перекручені форми, лінійна пер</w:t>
      </w:r>
      <w:r>
        <w:rPr>
          <w:color w:val="000000"/>
          <w:sz w:val="24"/>
          <w:szCs w:val="24"/>
        </w:rPr>
        <w:t>спектива максимально розтягнута та дає відчуття, що</w:t>
      </w:r>
      <w:r w:rsidR="00585DE8" w:rsidRPr="00585DE8">
        <w:rPr>
          <w:color w:val="000000"/>
          <w:sz w:val="24"/>
          <w:szCs w:val="24"/>
        </w:rPr>
        <w:t xml:space="preserve"> об'єкти на передньому плані неймовірно масивн</w:t>
      </w:r>
      <w:r w:rsidR="00561DD0">
        <w:rPr>
          <w:color w:val="000000"/>
          <w:sz w:val="24"/>
          <w:szCs w:val="24"/>
        </w:rPr>
        <w:t>і, а на середньому та далекому</w:t>
      </w:r>
      <w:r w:rsidR="00585DE8" w:rsidRPr="00585DE8">
        <w:rPr>
          <w:color w:val="000000"/>
          <w:sz w:val="24"/>
          <w:szCs w:val="24"/>
        </w:rPr>
        <w:t xml:space="preserve"> надто маленькі. </w:t>
      </w:r>
      <w:bookmarkStart w:id="0" w:name="_GoBack"/>
      <w:bookmarkEnd w:id="0"/>
    </w:p>
    <w:sectPr w:rsidR="00533601" w:rsidRPr="0047702E" w:rsidSect="0092153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1A" w:rsidRDefault="0029241A" w:rsidP="000F4B29">
      <w:pPr>
        <w:spacing w:after="0" w:line="240" w:lineRule="auto"/>
      </w:pPr>
      <w:r>
        <w:separator/>
      </w:r>
    </w:p>
  </w:endnote>
  <w:endnote w:type="continuationSeparator" w:id="0">
    <w:p w:rsidR="0029241A" w:rsidRDefault="0029241A" w:rsidP="000F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1A" w:rsidRDefault="0029241A" w:rsidP="000F4B29">
      <w:pPr>
        <w:spacing w:after="0" w:line="240" w:lineRule="auto"/>
      </w:pPr>
      <w:r>
        <w:separator/>
      </w:r>
    </w:p>
  </w:footnote>
  <w:footnote w:type="continuationSeparator" w:id="0">
    <w:p w:rsidR="0029241A" w:rsidRDefault="0029241A" w:rsidP="000F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53E00"/>
    <w:multiLevelType w:val="hybridMultilevel"/>
    <w:tmpl w:val="A5AC69FA"/>
    <w:lvl w:ilvl="0" w:tplc="36A26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A70"/>
    <w:rsid w:val="000433A4"/>
    <w:rsid w:val="000F4B29"/>
    <w:rsid w:val="0011085F"/>
    <w:rsid w:val="0029241A"/>
    <w:rsid w:val="00412A70"/>
    <w:rsid w:val="0047702E"/>
    <w:rsid w:val="00533601"/>
    <w:rsid w:val="00561DD0"/>
    <w:rsid w:val="00585DE8"/>
    <w:rsid w:val="005B25BC"/>
    <w:rsid w:val="006A2E58"/>
    <w:rsid w:val="006F5562"/>
    <w:rsid w:val="00725693"/>
    <w:rsid w:val="00744809"/>
    <w:rsid w:val="00772003"/>
    <w:rsid w:val="007E0F2E"/>
    <w:rsid w:val="007F1006"/>
    <w:rsid w:val="008408D9"/>
    <w:rsid w:val="0092153D"/>
    <w:rsid w:val="00942A74"/>
    <w:rsid w:val="00A61620"/>
    <w:rsid w:val="00A75F38"/>
    <w:rsid w:val="00B034BF"/>
    <w:rsid w:val="00B565F1"/>
    <w:rsid w:val="00BC1A8B"/>
    <w:rsid w:val="00C1751E"/>
    <w:rsid w:val="00C82D88"/>
    <w:rsid w:val="00D1331E"/>
    <w:rsid w:val="00D935A0"/>
    <w:rsid w:val="00DE5BF6"/>
    <w:rsid w:val="00E05B58"/>
    <w:rsid w:val="00F610CE"/>
    <w:rsid w:val="00FC71A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81CA"/>
  <w15:docId w15:val="{023BECFD-425D-4DB7-ACC5-71552B2A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1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F10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1">
    <w:name w:val="Основной текст с отступом 21"/>
    <w:basedOn w:val="a"/>
    <w:rsid w:val="007F1006"/>
    <w:pPr>
      <w:widowControl w:val="0"/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7F10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10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B29"/>
  </w:style>
  <w:style w:type="paragraph" w:styleId="a9">
    <w:name w:val="footer"/>
    <w:basedOn w:val="a"/>
    <w:link w:val="aa"/>
    <w:uiPriority w:val="99"/>
    <w:unhideWhenUsed/>
    <w:rsid w:val="000F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29"/>
  </w:style>
  <w:style w:type="character" w:styleId="ab">
    <w:name w:val="FollowedHyperlink"/>
    <w:basedOn w:val="a0"/>
    <w:uiPriority w:val="99"/>
    <w:semiHidden/>
    <w:unhideWhenUsed/>
    <w:rsid w:val="007E0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6287-71E9-48EB-AE6D-0CE57FFD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1873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Васильев В.С. Иваново-2012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Hewlett-Packard Company</cp:lastModifiedBy>
  <cp:revision>12</cp:revision>
  <dcterms:created xsi:type="dcterms:W3CDTF">2020-11-07T07:15:00Z</dcterms:created>
  <dcterms:modified xsi:type="dcterms:W3CDTF">2022-12-07T13:45:00Z</dcterms:modified>
</cp:coreProperties>
</file>