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5F" w:rsidRPr="00E64751" w:rsidRDefault="006A4C57" w:rsidP="00EF335F">
      <w:pPr>
        <w:widowControl w:val="0"/>
        <w:suppressAutoHyphens/>
        <w:jc w:val="both"/>
        <w:rPr>
          <w:rFonts w:ascii="Times New Roman" w:hAnsi="Times New Roman"/>
          <w:b/>
          <w:bCs/>
          <w:szCs w:val="28"/>
          <w:lang w:val="en-US"/>
        </w:rPr>
      </w:pPr>
      <w:r w:rsidRPr="00E64751">
        <w:rPr>
          <w:rFonts w:ascii="Times New Roman" w:hAnsi="Times New Roman"/>
          <w:b/>
          <w:bCs/>
          <w:szCs w:val="28"/>
          <w:lang w:val="en-US"/>
        </w:rPr>
        <w:t>UDK</w:t>
      </w:r>
      <w:r w:rsidR="00EF335F" w:rsidRPr="00E64751">
        <w:rPr>
          <w:rFonts w:ascii="Times New Roman" w:hAnsi="Times New Roman"/>
          <w:b/>
          <w:bCs/>
          <w:szCs w:val="28"/>
          <w:lang w:val="en-US"/>
        </w:rPr>
        <w:t xml:space="preserve"> 614.84</w:t>
      </w:r>
    </w:p>
    <w:p w:rsidR="00EF335F" w:rsidRPr="00E64751" w:rsidRDefault="00EF335F" w:rsidP="00EF335F">
      <w:pPr>
        <w:widowControl w:val="0"/>
        <w:suppressAutoHyphens/>
        <w:jc w:val="both"/>
        <w:rPr>
          <w:rFonts w:ascii="Times New Roman" w:hAnsi="Times New Roman"/>
          <w:b/>
          <w:szCs w:val="28"/>
          <w:lang w:val="en-US"/>
        </w:rPr>
      </w:pPr>
    </w:p>
    <w:p w:rsidR="00EF335F" w:rsidRPr="00E64751" w:rsidRDefault="006A4C57" w:rsidP="00E64751">
      <w:pPr>
        <w:jc w:val="center"/>
        <w:rPr>
          <w:i/>
          <w:lang w:val="en-US"/>
        </w:rPr>
      </w:pPr>
      <w:r w:rsidRPr="000F7536">
        <w:rPr>
          <w:b/>
          <w:i/>
          <w:lang w:val="en-US"/>
        </w:rPr>
        <w:t xml:space="preserve">Anton </w:t>
      </w:r>
      <w:proofErr w:type="spellStart"/>
      <w:r w:rsidRPr="000F7536">
        <w:rPr>
          <w:b/>
          <w:i/>
          <w:lang w:val="en-US"/>
        </w:rPr>
        <w:t>Chernukha</w:t>
      </w:r>
      <w:proofErr w:type="spellEnd"/>
      <w:r w:rsidRPr="00E64751">
        <w:rPr>
          <w:i/>
          <w:lang w:val="en-US"/>
        </w:rPr>
        <w:t>, PhD, Associate Professor</w:t>
      </w:r>
      <w:r w:rsidR="00EF335F" w:rsidRPr="00E64751">
        <w:rPr>
          <w:i/>
          <w:lang w:val="en-US"/>
        </w:rPr>
        <w:t xml:space="preserve">, </w:t>
      </w:r>
      <w:r w:rsidRPr="00E64751">
        <w:rPr>
          <w:i/>
          <w:lang w:val="en-US"/>
        </w:rPr>
        <w:t>Associate Professor of</w:t>
      </w:r>
      <w:r w:rsidR="00EF335F" w:rsidRPr="00E64751">
        <w:rPr>
          <w:i/>
          <w:lang w:val="en-US"/>
        </w:rPr>
        <w:t xml:space="preserve"> </w:t>
      </w:r>
      <w:r w:rsidRPr="00E64751">
        <w:rPr>
          <w:i/>
          <w:lang w:val="en-US"/>
        </w:rPr>
        <w:t>Department</w:t>
      </w:r>
      <w:r w:rsidR="00EF335F" w:rsidRPr="00E64751">
        <w:rPr>
          <w:i/>
          <w:lang w:val="en-US"/>
        </w:rPr>
        <w:t xml:space="preserve"> (O</w:t>
      </w:r>
      <w:r w:rsidR="00EF335F" w:rsidRPr="00E64751">
        <w:rPr>
          <w:rFonts w:eastAsia="Calibri"/>
          <w:i/>
          <w:lang w:val="en-US"/>
        </w:rPr>
        <w:t xml:space="preserve">RCID </w:t>
      </w:r>
      <w:r w:rsidR="00EF335F" w:rsidRPr="00E64751">
        <w:rPr>
          <w:i/>
          <w:lang w:val="en-US"/>
        </w:rPr>
        <w:t>0000-0002-0365-3205)</w:t>
      </w:r>
    </w:p>
    <w:p w:rsidR="00EF335F" w:rsidRPr="00E64751" w:rsidRDefault="006A4C57" w:rsidP="00E64751">
      <w:pPr>
        <w:jc w:val="center"/>
        <w:rPr>
          <w:i/>
          <w:lang w:val="en-US"/>
        </w:rPr>
      </w:pPr>
      <w:proofErr w:type="spellStart"/>
      <w:r w:rsidRPr="000F7536">
        <w:rPr>
          <w:b/>
          <w:i/>
          <w:lang w:val="en-US"/>
        </w:rPr>
        <w:t>Pavlo</w:t>
      </w:r>
      <w:proofErr w:type="spellEnd"/>
      <w:r w:rsidRPr="000F7536">
        <w:rPr>
          <w:b/>
          <w:i/>
          <w:lang w:val="en-US"/>
        </w:rPr>
        <w:t xml:space="preserve"> </w:t>
      </w:r>
      <w:proofErr w:type="spellStart"/>
      <w:r w:rsidRPr="000F7536">
        <w:rPr>
          <w:b/>
          <w:i/>
          <w:lang w:val="en-US"/>
        </w:rPr>
        <w:t>Kovalov</w:t>
      </w:r>
      <w:proofErr w:type="spellEnd"/>
      <w:r w:rsidR="00EF335F" w:rsidRPr="00E64751">
        <w:rPr>
          <w:i/>
          <w:lang w:val="en-US"/>
        </w:rPr>
        <w:t xml:space="preserve">, </w:t>
      </w:r>
      <w:r w:rsidR="00E64751" w:rsidRPr="00E64751">
        <w:rPr>
          <w:i/>
          <w:lang w:val="en-US"/>
        </w:rPr>
        <w:t xml:space="preserve">PhD, </w:t>
      </w:r>
      <w:r w:rsidRPr="00E64751">
        <w:rPr>
          <w:i/>
          <w:lang w:val="en-US"/>
        </w:rPr>
        <w:t xml:space="preserve">Associate Professor, Chief of Department </w:t>
      </w:r>
      <w:r w:rsidR="00EF335F" w:rsidRPr="00E64751">
        <w:rPr>
          <w:i/>
          <w:lang w:val="en-US"/>
        </w:rPr>
        <w:t>(O</w:t>
      </w:r>
      <w:r w:rsidR="00EF335F" w:rsidRPr="00E64751">
        <w:rPr>
          <w:rFonts w:eastAsia="Calibri"/>
          <w:i/>
          <w:lang w:val="en-US"/>
        </w:rPr>
        <w:t>RCID</w:t>
      </w:r>
      <w:hyperlink r:id="rId8" w:history="1">
        <w:r w:rsidR="00EF335F" w:rsidRPr="00E64751">
          <w:rPr>
            <w:rStyle w:val="affb"/>
            <w:i/>
            <w:color w:val="auto"/>
            <w:u w:val="none"/>
            <w:lang w:val="en-US"/>
          </w:rPr>
          <w:t xml:space="preserve"> 0000-0002-2817-5393</w:t>
        </w:r>
      </w:hyperlink>
      <w:r w:rsidR="00EF335F" w:rsidRPr="00E64751">
        <w:rPr>
          <w:i/>
          <w:lang w:val="en-US"/>
        </w:rPr>
        <w:t>)</w:t>
      </w:r>
    </w:p>
    <w:p w:rsidR="00EF335F" w:rsidRPr="00E64751" w:rsidRDefault="00E64751" w:rsidP="00E64751">
      <w:pPr>
        <w:jc w:val="center"/>
        <w:rPr>
          <w:i/>
          <w:lang w:val="en-US"/>
        </w:rPr>
      </w:pPr>
      <w:r w:rsidRPr="000F7536">
        <w:rPr>
          <w:b/>
          <w:i/>
          <w:lang w:val="en-US"/>
        </w:rPr>
        <w:t xml:space="preserve">Oleg </w:t>
      </w:r>
      <w:proofErr w:type="spellStart"/>
      <w:r w:rsidRPr="000F7536">
        <w:rPr>
          <w:b/>
          <w:i/>
          <w:lang w:val="en-US"/>
        </w:rPr>
        <w:t>Bezuglov</w:t>
      </w:r>
      <w:proofErr w:type="spellEnd"/>
      <w:r w:rsidR="00EF335F" w:rsidRPr="00E64751">
        <w:rPr>
          <w:i/>
          <w:lang w:val="en-US"/>
        </w:rPr>
        <w:t xml:space="preserve">, </w:t>
      </w:r>
      <w:r w:rsidR="006A4C57" w:rsidRPr="00E64751">
        <w:rPr>
          <w:i/>
          <w:lang w:val="en-US"/>
        </w:rPr>
        <w:t>PhD, Associate Professor, Associate Professor of Department</w:t>
      </w:r>
      <w:r w:rsidR="00EF335F" w:rsidRPr="00E64751">
        <w:rPr>
          <w:i/>
          <w:lang w:val="en-US"/>
        </w:rPr>
        <w:t xml:space="preserve"> (O</w:t>
      </w:r>
      <w:r w:rsidR="00EF335F" w:rsidRPr="00E64751">
        <w:rPr>
          <w:rFonts w:eastAsia="Calibri"/>
          <w:i/>
          <w:lang w:val="en-US"/>
        </w:rPr>
        <w:t xml:space="preserve">RCID </w:t>
      </w:r>
      <w:hyperlink r:id="rId9" w:history="1">
        <w:r w:rsidR="00EF335F" w:rsidRPr="00E64751">
          <w:rPr>
            <w:rStyle w:val="affb"/>
            <w:i/>
            <w:color w:val="auto"/>
            <w:u w:val="none"/>
            <w:lang w:val="en-US"/>
          </w:rPr>
          <w:t>0000-0002-8619-9174</w:t>
        </w:r>
      </w:hyperlink>
      <w:r w:rsidR="00EF335F" w:rsidRPr="00E64751">
        <w:rPr>
          <w:i/>
          <w:lang w:val="en-US"/>
        </w:rPr>
        <w:t>)</w:t>
      </w:r>
    </w:p>
    <w:p w:rsidR="00EF335F" w:rsidRPr="00E64751" w:rsidRDefault="00E64751" w:rsidP="00E64751">
      <w:pPr>
        <w:jc w:val="center"/>
        <w:rPr>
          <w:i/>
          <w:lang w:val="en-US"/>
        </w:rPr>
      </w:pPr>
      <w:proofErr w:type="spellStart"/>
      <w:r w:rsidRPr="000F7536">
        <w:rPr>
          <w:b/>
          <w:i/>
          <w:lang w:val="en-US"/>
        </w:rPr>
        <w:t>Ruslan</w:t>
      </w:r>
      <w:proofErr w:type="spellEnd"/>
      <w:r w:rsidRPr="000F7536">
        <w:rPr>
          <w:b/>
          <w:i/>
          <w:lang w:val="en-US"/>
        </w:rPr>
        <w:t xml:space="preserve"> </w:t>
      </w:r>
      <w:proofErr w:type="spellStart"/>
      <w:r w:rsidRPr="000F7536">
        <w:rPr>
          <w:b/>
          <w:i/>
          <w:lang w:val="en-US"/>
        </w:rPr>
        <w:t>Meleshchenko</w:t>
      </w:r>
      <w:proofErr w:type="spellEnd"/>
      <w:r w:rsidR="00EF335F" w:rsidRPr="00E64751">
        <w:rPr>
          <w:i/>
          <w:lang w:val="en-US"/>
        </w:rPr>
        <w:t xml:space="preserve">, </w:t>
      </w:r>
      <w:r w:rsidRPr="00E64751">
        <w:rPr>
          <w:i/>
          <w:lang w:val="en-US"/>
        </w:rPr>
        <w:t>Doctor o</w:t>
      </w:r>
      <w:r w:rsidR="00C5445A">
        <w:rPr>
          <w:i/>
          <w:lang w:val="en-US"/>
        </w:rPr>
        <w:t xml:space="preserve">f Technical Sciences, </w:t>
      </w:r>
      <w:r w:rsidRPr="00E64751">
        <w:rPr>
          <w:i/>
          <w:lang w:val="en-US"/>
        </w:rPr>
        <w:t>Professor, Associate Profe</w:t>
      </w:r>
      <w:r w:rsidRPr="00E64751">
        <w:rPr>
          <w:i/>
          <w:lang w:val="en-US"/>
        </w:rPr>
        <w:t>s</w:t>
      </w:r>
      <w:r w:rsidRPr="00E64751">
        <w:rPr>
          <w:i/>
          <w:lang w:val="en-US"/>
        </w:rPr>
        <w:t>sor of Department</w:t>
      </w:r>
    </w:p>
    <w:p w:rsidR="00EF335F" w:rsidRPr="00E64751" w:rsidRDefault="00EF335F" w:rsidP="00E64751">
      <w:pPr>
        <w:jc w:val="center"/>
        <w:rPr>
          <w:i/>
          <w:lang w:val="en-US"/>
        </w:rPr>
      </w:pPr>
      <w:r w:rsidRPr="00E64751">
        <w:rPr>
          <w:i/>
          <w:lang w:val="en-US"/>
        </w:rPr>
        <w:t>(O</w:t>
      </w:r>
      <w:r w:rsidRPr="00E64751">
        <w:rPr>
          <w:rFonts w:eastAsia="Calibri"/>
          <w:i/>
          <w:lang w:val="en-US"/>
        </w:rPr>
        <w:t xml:space="preserve">RCID </w:t>
      </w:r>
      <w:hyperlink r:id="rId10" w:history="1">
        <w:r w:rsidRPr="00E64751">
          <w:rPr>
            <w:rStyle w:val="affb"/>
            <w:i/>
            <w:color w:val="auto"/>
            <w:u w:val="none"/>
            <w:lang w:val="en-US"/>
          </w:rPr>
          <w:t>0000-0002-8619-9174</w:t>
        </w:r>
      </w:hyperlink>
      <w:r w:rsidRPr="00E64751">
        <w:rPr>
          <w:i/>
          <w:lang w:val="en-US"/>
        </w:rPr>
        <w:t>)</w:t>
      </w:r>
    </w:p>
    <w:p w:rsidR="00EF335F" w:rsidRPr="000F7536" w:rsidRDefault="00E64751" w:rsidP="00E64751">
      <w:pPr>
        <w:jc w:val="center"/>
        <w:rPr>
          <w:i/>
          <w:lang w:val="en-US"/>
        </w:rPr>
      </w:pPr>
      <w:proofErr w:type="spellStart"/>
      <w:r w:rsidRPr="000F7536">
        <w:rPr>
          <w:b/>
          <w:i/>
          <w:lang w:val="en-US"/>
        </w:rPr>
        <w:t>Oleksandr</w:t>
      </w:r>
      <w:proofErr w:type="spellEnd"/>
      <w:r w:rsidRPr="000F7536">
        <w:rPr>
          <w:b/>
          <w:i/>
          <w:lang w:val="en-US"/>
        </w:rPr>
        <w:t xml:space="preserve"> </w:t>
      </w:r>
      <w:proofErr w:type="spellStart"/>
      <w:r w:rsidRPr="000F7536">
        <w:rPr>
          <w:b/>
          <w:i/>
          <w:lang w:val="en-US"/>
        </w:rPr>
        <w:t>Cherkashyn</w:t>
      </w:r>
      <w:proofErr w:type="spellEnd"/>
      <w:r w:rsidR="00EF335F" w:rsidRPr="000F7536">
        <w:rPr>
          <w:i/>
          <w:lang w:val="en-US"/>
        </w:rPr>
        <w:t xml:space="preserve">, </w:t>
      </w:r>
      <w:r w:rsidR="006A4C57" w:rsidRPr="000F7536">
        <w:rPr>
          <w:i/>
          <w:lang w:val="en-US"/>
        </w:rPr>
        <w:t>PhD</w:t>
      </w:r>
      <w:r w:rsidR="00EF335F" w:rsidRPr="000F7536">
        <w:rPr>
          <w:i/>
          <w:lang w:val="en-US"/>
        </w:rPr>
        <w:t xml:space="preserve">, </w:t>
      </w:r>
      <w:r w:rsidR="00C5445A">
        <w:rPr>
          <w:i/>
          <w:lang w:val="en-US"/>
        </w:rPr>
        <w:t>Deputy C</w:t>
      </w:r>
      <w:r w:rsidR="006A4C57" w:rsidRPr="000F7536">
        <w:rPr>
          <w:i/>
          <w:lang w:val="en-US"/>
        </w:rPr>
        <w:t>hief of Department</w:t>
      </w:r>
    </w:p>
    <w:p w:rsidR="00EF335F" w:rsidRPr="000F7536" w:rsidRDefault="00EF335F" w:rsidP="00E64751">
      <w:pPr>
        <w:jc w:val="center"/>
        <w:rPr>
          <w:i/>
          <w:lang w:val="en-US"/>
        </w:rPr>
      </w:pPr>
      <w:r w:rsidRPr="000F7536">
        <w:rPr>
          <w:i/>
          <w:lang w:val="en-US"/>
        </w:rPr>
        <w:t>(O</w:t>
      </w:r>
      <w:r w:rsidRPr="000F7536">
        <w:rPr>
          <w:rFonts w:eastAsia="Calibri"/>
          <w:i/>
          <w:lang w:val="en-US"/>
        </w:rPr>
        <w:t xml:space="preserve">RCID </w:t>
      </w:r>
      <w:hyperlink r:id="rId11" w:history="1">
        <w:r w:rsidRPr="000F7536">
          <w:rPr>
            <w:rStyle w:val="affb"/>
            <w:i/>
            <w:color w:val="auto"/>
            <w:u w:val="none"/>
            <w:lang w:val="en-US"/>
          </w:rPr>
          <w:t>0000-0003-3383-7803</w:t>
        </w:r>
      </w:hyperlink>
      <w:r w:rsidRPr="000F7536">
        <w:rPr>
          <w:i/>
          <w:lang w:val="en-US"/>
        </w:rPr>
        <w:t>)</w:t>
      </w:r>
    </w:p>
    <w:p w:rsidR="00EF335F" w:rsidRPr="00E64751" w:rsidRDefault="00E64751" w:rsidP="002D1EC0">
      <w:pPr>
        <w:widowControl w:val="0"/>
        <w:suppressAutoHyphens/>
        <w:jc w:val="center"/>
        <w:rPr>
          <w:rFonts w:ascii="Times New Roman" w:hAnsi="Times New Roman"/>
          <w:spacing w:val="-2"/>
          <w:szCs w:val="28"/>
          <w:lang w:val="en-US"/>
        </w:rPr>
      </w:pPr>
      <w:r w:rsidRPr="00E64751">
        <w:rPr>
          <w:rFonts w:ascii="Times New Roman" w:hAnsi="Times New Roman"/>
          <w:spacing w:val="-2"/>
          <w:szCs w:val="28"/>
          <w:lang w:val="en-US"/>
        </w:rPr>
        <w:t xml:space="preserve">National University of Civil </w:t>
      </w:r>
      <w:proofErr w:type="spellStart"/>
      <w:r w:rsidRPr="00E64751">
        <w:rPr>
          <w:rFonts w:ascii="Times New Roman" w:hAnsi="Times New Roman"/>
          <w:spacing w:val="-2"/>
          <w:szCs w:val="28"/>
          <w:lang w:val="en-US"/>
        </w:rPr>
        <w:t>Defence</w:t>
      </w:r>
      <w:proofErr w:type="spellEnd"/>
      <w:r w:rsidRPr="00E64751">
        <w:rPr>
          <w:rFonts w:ascii="Times New Roman" w:hAnsi="Times New Roman"/>
          <w:spacing w:val="-2"/>
          <w:szCs w:val="28"/>
          <w:lang w:val="en-US"/>
        </w:rPr>
        <w:t xml:space="preserve"> of Ukraine,</w:t>
      </w:r>
      <w:r w:rsidRPr="00E64751">
        <w:rPr>
          <w:rFonts w:ascii="Times New Roman" w:hAnsi="Times New Roman"/>
          <w:szCs w:val="28"/>
          <w:lang w:val="en-US"/>
        </w:rPr>
        <w:t xml:space="preserve"> </w:t>
      </w:r>
      <w:proofErr w:type="spellStart"/>
      <w:r w:rsidRPr="00E64751">
        <w:rPr>
          <w:rFonts w:ascii="Times New Roman" w:hAnsi="Times New Roman"/>
          <w:szCs w:val="28"/>
          <w:lang w:val="en-US"/>
        </w:rPr>
        <w:t>Kharkiv</w:t>
      </w:r>
      <w:proofErr w:type="spellEnd"/>
      <w:r w:rsidRPr="00E64751">
        <w:rPr>
          <w:rFonts w:ascii="Times New Roman" w:hAnsi="Times New Roman"/>
          <w:szCs w:val="28"/>
          <w:lang w:val="en-US"/>
        </w:rPr>
        <w:t>, Ukraine</w:t>
      </w:r>
    </w:p>
    <w:p w:rsidR="00E64751" w:rsidRPr="00E64751" w:rsidRDefault="00E64751" w:rsidP="002D1EC0">
      <w:pPr>
        <w:widowControl w:val="0"/>
        <w:suppressAutoHyphens/>
        <w:jc w:val="center"/>
        <w:rPr>
          <w:rFonts w:ascii="Times New Roman" w:hAnsi="Times New Roman"/>
          <w:b/>
          <w:szCs w:val="28"/>
          <w:lang w:val="en-US"/>
        </w:rPr>
      </w:pPr>
    </w:p>
    <w:p w:rsidR="00E64751" w:rsidRDefault="00E64751" w:rsidP="00E64751">
      <w:pPr>
        <w:widowControl w:val="0"/>
        <w:suppressAutoHyphens/>
        <w:ind w:firstLine="709"/>
        <w:jc w:val="center"/>
        <w:rPr>
          <w:rFonts w:ascii="Times New Roman" w:hAnsi="Times New Roman"/>
          <w:b/>
          <w:caps/>
          <w:szCs w:val="28"/>
          <w:lang w:val="en-US"/>
        </w:rPr>
      </w:pPr>
      <w:r w:rsidRPr="00E64751">
        <w:rPr>
          <w:rFonts w:ascii="Times New Roman" w:hAnsi="Times New Roman"/>
          <w:b/>
          <w:caps/>
          <w:szCs w:val="28"/>
          <w:lang w:val="en-US"/>
        </w:rPr>
        <w:t>INVESTIGATION OF ASH WOOD DURING TREATMENT WITH FIRE-PROTECTIVE AGENT DSA</w:t>
      </w:r>
    </w:p>
    <w:p w:rsidR="00E64751" w:rsidRPr="00E64751" w:rsidRDefault="00E64751" w:rsidP="00E64751">
      <w:pPr>
        <w:widowControl w:val="0"/>
        <w:suppressAutoHyphens/>
        <w:ind w:firstLine="709"/>
        <w:jc w:val="center"/>
        <w:rPr>
          <w:rFonts w:ascii="Times New Roman" w:hAnsi="Times New Roman"/>
          <w:b/>
          <w:caps/>
          <w:szCs w:val="28"/>
          <w:lang w:val="en-US"/>
        </w:rPr>
      </w:pP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 xml:space="preserve">Experimental studies of fire-retardant efficacy of DSA for ash wood have been carried out. The dependence of fire-retardant efficiency on the mass of dry agent is obtained, which is important when treating ash wood with DSA. The influence of wood characteristics of different species on the effectiveness of fire-retardant impregnating agents on the example of ash and DSA has been studied. It is established that the standard method of research of fire protection efficiency using only pine </w:t>
      </w:r>
      <w:proofErr w:type="spellStart"/>
      <w:r w:rsidRPr="00E64751">
        <w:rPr>
          <w:rFonts w:ascii="Times New Roman" w:hAnsi="Times New Roman"/>
          <w:szCs w:val="28"/>
          <w:lang w:val="en-US"/>
        </w:rPr>
        <w:t>can not</w:t>
      </w:r>
      <w:proofErr w:type="spellEnd"/>
      <w:r w:rsidRPr="00E64751">
        <w:rPr>
          <w:rFonts w:ascii="Times New Roman" w:hAnsi="Times New Roman"/>
          <w:szCs w:val="28"/>
          <w:lang w:val="en-US"/>
        </w:rPr>
        <w:t xml:space="preserve"> provide fair data on the effectiveness of the tool to other wood species. Yes, according to the instructions of the test agent, 3 applications are required, but for ash to achieve the first group of fire-retardant effectiveness required 6 applications. The obtained dependence of the weight loss of the treated wood sample on the amount of fire-retardant composition in standard tests provides the possibility of engineering, economic and other calculations when performing work on fire protection. The standard method of research of fire-retardant efficiency with use of pine exclusively is checked. It is determined that standard test methods cannot be objective when processing species other than pine. Especially useful for the study is the dependence of the weight loss of the treated wood sample on the amount of fire-retardant composition in standard tests, the influence of wood of different species on the effectiveness of fire-retardant impregnating agents such as ash and DSA. The standard method of research of fire-retardant efficiency with use of pine exclusively is checked. Can it be used in the case of ash wood </w:t>
      </w:r>
      <w:proofErr w:type="gramStart"/>
      <w:r w:rsidRPr="00E64751">
        <w:rPr>
          <w:rFonts w:ascii="Times New Roman" w:hAnsi="Times New Roman"/>
          <w:szCs w:val="28"/>
          <w:lang w:val="en-US"/>
        </w:rPr>
        <w:t>processing.</w:t>
      </w:r>
      <w:proofErr w:type="gramEnd"/>
      <w:r w:rsidRPr="00E64751">
        <w:rPr>
          <w:rFonts w:ascii="Times New Roman" w:hAnsi="Times New Roman"/>
          <w:szCs w:val="28"/>
          <w:lang w:val="en-US"/>
        </w:rPr>
        <w:t xml:space="preserve"> Thus, according to the instructions of the tested tool, 3 applications are required. Ash wood has a higher specific weight than pine, so to make a sufficient amount of active substance is a more difficult task.</w:t>
      </w:r>
    </w:p>
    <w:p w:rsid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b/>
          <w:szCs w:val="28"/>
          <w:lang w:val="en-US"/>
        </w:rPr>
        <w:t xml:space="preserve">Key words: </w:t>
      </w:r>
      <w:r w:rsidRPr="00E64751">
        <w:rPr>
          <w:rFonts w:ascii="Times New Roman" w:hAnsi="Times New Roman"/>
          <w:szCs w:val="28"/>
          <w:lang w:val="en-US"/>
        </w:rPr>
        <w:t>fire protection, fire protection efficiency, fire protection coating, impregnation, experimental researches.</w:t>
      </w:r>
    </w:p>
    <w:p w:rsidR="00E64751" w:rsidRPr="00E64751" w:rsidRDefault="00E64751" w:rsidP="00E64751">
      <w:pPr>
        <w:pStyle w:val="affff1"/>
        <w:widowControl w:val="0"/>
        <w:numPr>
          <w:ilvl w:val="0"/>
          <w:numId w:val="17"/>
        </w:numPr>
        <w:suppressAutoHyphens/>
        <w:spacing w:before="280"/>
        <w:ind w:left="1066" w:hanging="357"/>
        <w:jc w:val="both"/>
        <w:rPr>
          <w:rFonts w:ascii="Times New Roman" w:hAnsi="Times New Roman"/>
          <w:b/>
          <w:sz w:val="28"/>
          <w:szCs w:val="28"/>
          <w:lang w:val="en-US"/>
        </w:rPr>
      </w:pPr>
      <w:r w:rsidRPr="00E64751">
        <w:rPr>
          <w:rFonts w:ascii="Times New Roman" w:hAnsi="Times New Roman"/>
          <w:b/>
          <w:sz w:val="28"/>
          <w:szCs w:val="28"/>
          <w:lang w:val="en-US"/>
        </w:rPr>
        <w:t>Introduction</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lastRenderedPageBreak/>
        <w:t>One way of fire protection is impregnation. Under the local influence of a short-term ignition source, fire-retardant coatings complicate the burning of wooden structures, facilitate fire extinguishing, and in some cases exclude the possibility of its occurrence.</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In most fire retardants, their effectiveness depends on the number of treatments, application to the protected surface. The manufacturer determines the number of treatments with a flame retardant to achieve a certain group of flame retardant performance based on certification tests. For the DSA, this number reaches 3.Pine wood is used in certification tests. Different species of wood have different properties for burning, impregnation, thermal destruction. Thus, ensuring the normative fire resistance of wooden structures is an urgent problem.</w:t>
      </w:r>
    </w:p>
    <w:p w:rsidR="00E64751" w:rsidRPr="00E64751" w:rsidRDefault="00E64751" w:rsidP="00E64751">
      <w:pPr>
        <w:pStyle w:val="affff1"/>
        <w:widowControl w:val="0"/>
        <w:numPr>
          <w:ilvl w:val="0"/>
          <w:numId w:val="17"/>
        </w:numPr>
        <w:suppressAutoHyphens/>
        <w:spacing w:before="280"/>
        <w:ind w:left="1066" w:hanging="357"/>
        <w:jc w:val="both"/>
        <w:rPr>
          <w:rFonts w:ascii="Times New Roman" w:hAnsi="Times New Roman"/>
          <w:b/>
          <w:sz w:val="28"/>
          <w:szCs w:val="28"/>
          <w:lang w:val="en-US"/>
        </w:rPr>
      </w:pPr>
      <w:r w:rsidRPr="00E64751">
        <w:rPr>
          <w:rFonts w:ascii="Times New Roman" w:hAnsi="Times New Roman"/>
          <w:b/>
          <w:sz w:val="28"/>
          <w:szCs w:val="28"/>
          <w:lang w:val="en-US"/>
        </w:rPr>
        <w:t>Analysis of literature data and problem statement</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 xml:space="preserve">Fire protection of wood by impregnation is carried out by two methods - the method of surface application [1], the problem of processing different types of wood is not sufficiently disclosed, and the method of deep impregnation [2], impregnation with various fire retardants is not considered. When using fire-retardant impregnating agents, the number of treatments to achieve the first group of fire-retardant efficiency is 3-4 [3], this is determined for pine wood, which </w:t>
      </w:r>
      <w:proofErr w:type="spellStart"/>
      <w:r w:rsidRPr="00E64751">
        <w:rPr>
          <w:rFonts w:ascii="Times New Roman" w:hAnsi="Times New Roman"/>
          <w:szCs w:val="28"/>
          <w:lang w:val="en-US"/>
        </w:rPr>
        <w:t>can not</w:t>
      </w:r>
      <w:proofErr w:type="spellEnd"/>
      <w:r w:rsidRPr="00E64751">
        <w:rPr>
          <w:rFonts w:ascii="Times New Roman" w:hAnsi="Times New Roman"/>
          <w:szCs w:val="28"/>
          <w:lang w:val="en-US"/>
        </w:rPr>
        <w:t xml:space="preserve"> be used for other wood species. The method of deep impregnation should be used for pre-treatment of source wood or wood products of small size [4], the possibility of using the method at the stage of operation of the object is not considered. The method of surface treatment is used for the treatment of building structures as before installation [5], the possibility of restoring fire protection in case of its loss during operation is not considered. Although the method of deep impregnation provides a higher level of fire protection [6], but it is much more time consuming than the method of surface impregnation. Surface impregnation [7], requires additional study depending on the species of wood.</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The wood processed by impregnating structures keeps the invoice that does it in demand in cases when high requirements to decorative characteristics of products of wood are put forward. Substances that reduce the flammability of wood as a result of its introduction are called flame retardants. The effect of flame retardants on the process of burning wood is explained by the following mechanisms:</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 xml:space="preserve">- </w:t>
      </w:r>
      <w:proofErr w:type="gramStart"/>
      <w:r w:rsidRPr="00E64751">
        <w:rPr>
          <w:rFonts w:ascii="Times New Roman" w:hAnsi="Times New Roman"/>
          <w:szCs w:val="28"/>
          <w:lang w:val="en-US"/>
        </w:rPr>
        <w:t>substances</w:t>
      </w:r>
      <w:proofErr w:type="gramEnd"/>
      <w:r w:rsidRPr="00E64751">
        <w:rPr>
          <w:rFonts w:ascii="Times New Roman" w:hAnsi="Times New Roman"/>
          <w:szCs w:val="28"/>
          <w:lang w:val="en-US"/>
        </w:rPr>
        <w:t xml:space="preserve"> introduced into wood absorb heat for their heating and thermal decomposition;</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 xml:space="preserve">- </w:t>
      </w:r>
      <w:proofErr w:type="gramStart"/>
      <w:r w:rsidRPr="00E64751">
        <w:rPr>
          <w:rFonts w:ascii="Times New Roman" w:hAnsi="Times New Roman"/>
          <w:szCs w:val="28"/>
          <w:lang w:val="en-US"/>
        </w:rPr>
        <w:t>gaseous</w:t>
      </w:r>
      <w:proofErr w:type="gramEnd"/>
      <w:r w:rsidRPr="00E64751">
        <w:rPr>
          <w:rFonts w:ascii="Times New Roman" w:hAnsi="Times New Roman"/>
          <w:szCs w:val="28"/>
          <w:lang w:val="en-US"/>
        </w:rPr>
        <w:t xml:space="preserve"> non-combustible products of thermal decomposition of flame retardants dilute combustible gases in the space above the wood;</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 xml:space="preserve">- </w:t>
      </w:r>
      <w:proofErr w:type="gramStart"/>
      <w:r w:rsidRPr="00E64751">
        <w:rPr>
          <w:rFonts w:ascii="Times New Roman" w:hAnsi="Times New Roman"/>
          <w:szCs w:val="28"/>
          <w:lang w:val="en-US"/>
        </w:rPr>
        <w:t>as</w:t>
      </w:r>
      <w:proofErr w:type="gramEnd"/>
      <w:r w:rsidRPr="00E64751">
        <w:rPr>
          <w:rFonts w:ascii="Times New Roman" w:hAnsi="Times New Roman"/>
          <w:szCs w:val="28"/>
          <w:lang w:val="en-US"/>
        </w:rPr>
        <w:t xml:space="preserve"> a result of thermal destruction of flame retardants inhibitors of the reactions proceeding in a zone of burning over a wood surface are formed;</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 flame retardants change the mechanism of thermal destruction reactions of wood towards the formation of non-combustible gaseous products (CO</w:t>
      </w:r>
      <w:r w:rsidRPr="000F7536">
        <w:rPr>
          <w:rFonts w:ascii="Times New Roman" w:hAnsi="Times New Roman"/>
          <w:szCs w:val="28"/>
          <w:vertAlign w:val="subscript"/>
          <w:lang w:val="en-US"/>
        </w:rPr>
        <w:t>2</w:t>
      </w:r>
      <w:r w:rsidRPr="00E64751">
        <w:rPr>
          <w:rFonts w:ascii="Times New Roman" w:hAnsi="Times New Roman"/>
          <w:szCs w:val="28"/>
          <w:lang w:val="en-US"/>
        </w:rPr>
        <w:t>, H</w:t>
      </w:r>
      <w:r w:rsidRPr="000F7536">
        <w:rPr>
          <w:rFonts w:ascii="Times New Roman" w:hAnsi="Times New Roman"/>
          <w:szCs w:val="28"/>
          <w:vertAlign w:val="subscript"/>
          <w:lang w:val="en-US"/>
        </w:rPr>
        <w:t>2</w:t>
      </w:r>
      <w:r w:rsidRPr="00E64751">
        <w:rPr>
          <w:rFonts w:ascii="Times New Roman" w:hAnsi="Times New Roman"/>
          <w:szCs w:val="28"/>
          <w:lang w:val="en-US"/>
        </w:rPr>
        <w:t>O) and porous surface carbonized layer [8], loss of load-bearing capacity of the structure due to active, catalytic charring of carbonized layer;</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lastRenderedPageBreak/>
        <w:t xml:space="preserve">- </w:t>
      </w:r>
      <w:proofErr w:type="gramStart"/>
      <w:r w:rsidRPr="00E64751">
        <w:rPr>
          <w:rFonts w:ascii="Times New Roman" w:hAnsi="Times New Roman"/>
          <w:szCs w:val="28"/>
          <w:lang w:val="en-US"/>
        </w:rPr>
        <w:t>method</w:t>
      </w:r>
      <w:proofErr w:type="gramEnd"/>
      <w:r w:rsidRPr="00E64751">
        <w:rPr>
          <w:rFonts w:ascii="Times New Roman" w:hAnsi="Times New Roman"/>
          <w:szCs w:val="28"/>
          <w:lang w:val="en-US"/>
        </w:rPr>
        <w:t xml:space="preserve"> of preventing heterogeneous combustion reaction by isolating the surface of the carbon layer from oxygen in the air [9], which is not effective enough.</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The use of inorganic substances for fire protection, obtaining an effective coating [10] has a high efficiency of fire protection, but requires a comprehensive test of performance, both at the stage of use and during thermal exposure to the protected surface.</w:t>
      </w:r>
    </w:p>
    <w:p w:rsidR="00E64751" w:rsidRPr="00E64751" w:rsidRDefault="00E64751" w:rsidP="00E64751">
      <w:pPr>
        <w:widowControl w:val="0"/>
        <w:shd w:val="clear" w:color="auto" w:fill="FFFFFF"/>
        <w:suppressAutoHyphens/>
        <w:spacing w:line="270" w:lineRule="atLeast"/>
        <w:ind w:firstLine="709"/>
        <w:jc w:val="both"/>
        <w:rPr>
          <w:rFonts w:ascii="Times New Roman" w:hAnsi="Times New Roman"/>
          <w:szCs w:val="28"/>
          <w:lang w:val="en-US"/>
        </w:rPr>
      </w:pPr>
      <w:r w:rsidRPr="00E64751">
        <w:rPr>
          <w:rFonts w:ascii="Times New Roman" w:hAnsi="Times New Roman"/>
          <w:szCs w:val="28"/>
          <w:lang w:val="en-US"/>
        </w:rPr>
        <w:t>Thus, the unsolved part of this problem is to ensure the normative fire resistance of wooden structures made of ash wood with the help of flame retardant DSA.</w:t>
      </w:r>
    </w:p>
    <w:p w:rsidR="00E64751" w:rsidRPr="00E64751" w:rsidRDefault="00E64751" w:rsidP="00E64751">
      <w:pPr>
        <w:widowControl w:val="0"/>
        <w:shd w:val="clear" w:color="auto" w:fill="FFFFFF"/>
        <w:suppressAutoHyphens/>
        <w:spacing w:before="280" w:line="270" w:lineRule="atLeast"/>
        <w:ind w:firstLine="709"/>
        <w:jc w:val="both"/>
        <w:rPr>
          <w:rFonts w:ascii="Times New Roman" w:hAnsi="Times New Roman"/>
          <w:b/>
          <w:szCs w:val="28"/>
          <w:lang w:val="en-US"/>
        </w:rPr>
      </w:pPr>
      <w:r w:rsidRPr="00E64751">
        <w:rPr>
          <w:rFonts w:ascii="Times New Roman" w:hAnsi="Times New Roman"/>
          <w:b/>
          <w:szCs w:val="28"/>
          <w:lang w:val="en-US"/>
        </w:rPr>
        <w:t>3. The purpose and objectives of the study</w:t>
      </w:r>
    </w:p>
    <w:p w:rsidR="00E64751" w:rsidRPr="00E64751" w:rsidRDefault="00E64751" w:rsidP="00E64751">
      <w:pPr>
        <w:widowControl w:val="0"/>
        <w:shd w:val="clear" w:color="auto" w:fill="FFFFFF"/>
        <w:suppressAutoHyphens/>
        <w:spacing w:line="270" w:lineRule="atLeast"/>
        <w:ind w:firstLine="709"/>
        <w:jc w:val="both"/>
        <w:rPr>
          <w:rFonts w:ascii="Times New Roman" w:hAnsi="Times New Roman"/>
          <w:szCs w:val="28"/>
          <w:lang w:val="en-US"/>
        </w:rPr>
      </w:pPr>
      <w:r w:rsidRPr="00E64751">
        <w:rPr>
          <w:rFonts w:ascii="Times New Roman" w:hAnsi="Times New Roman"/>
          <w:szCs w:val="28"/>
          <w:lang w:val="en-US"/>
        </w:rPr>
        <w:t>The aim of the work is to study the possibility of using flame retardant DSA for the treatment of ash wood.</w:t>
      </w:r>
    </w:p>
    <w:p w:rsidR="00E64751" w:rsidRPr="00E64751" w:rsidRDefault="00E64751" w:rsidP="00E64751">
      <w:pPr>
        <w:widowControl w:val="0"/>
        <w:shd w:val="clear" w:color="auto" w:fill="FFFFFF"/>
        <w:suppressAutoHyphens/>
        <w:spacing w:line="270" w:lineRule="atLeast"/>
        <w:ind w:firstLine="709"/>
        <w:jc w:val="both"/>
        <w:rPr>
          <w:rFonts w:ascii="Times New Roman" w:hAnsi="Times New Roman"/>
          <w:szCs w:val="28"/>
          <w:lang w:val="en-US"/>
        </w:rPr>
      </w:pPr>
      <w:r w:rsidRPr="00E64751">
        <w:rPr>
          <w:rFonts w:ascii="Times New Roman" w:hAnsi="Times New Roman"/>
          <w:szCs w:val="28"/>
          <w:lang w:val="en-US"/>
        </w:rPr>
        <w:t>To achieve the goal it is necessary to solve the following tasks:</w:t>
      </w:r>
    </w:p>
    <w:p w:rsidR="00E64751" w:rsidRPr="00E64751" w:rsidRDefault="00E64751" w:rsidP="00E64751">
      <w:pPr>
        <w:widowControl w:val="0"/>
        <w:shd w:val="clear" w:color="auto" w:fill="FFFFFF"/>
        <w:suppressAutoHyphens/>
        <w:spacing w:line="270" w:lineRule="atLeast"/>
        <w:ind w:firstLine="709"/>
        <w:jc w:val="both"/>
        <w:rPr>
          <w:rFonts w:ascii="Times New Roman" w:hAnsi="Times New Roman"/>
          <w:szCs w:val="28"/>
          <w:lang w:val="en-US"/>
        </w:rPr>
      </w:pPr>
      <w:r w:rsidRPr="00E64751">
        <w:rPr>
          <w:rFonts w:ascii="Times New Roman" w:hAnsi="Times New Roman"/>
          <w:szCs w:val="28"/>
          <w:lang w:val="en-US"/>
        </w:rPr>
        <w:t>- </w:t>
      </w:r>
      <w:proofErr w:type="gramStart"/>
      <w:r w:rsidRPr="00E64751">
        <w:rPr>
          <w:rFonts w:ascii="Times New Roman" w:hAnsi="Times New Roman"/>
          <w:szCs w:val="28"/>
          <w:lang w:val="en-US"/>
        </w:rPr>
        <w:t>experimentally</w:t>
      </w:r>
      <w:proofErr w:type="gramEnd"/>
      <w:r w:rsidRPr="00E64751">
        <w:rPr>
          <w:rFonts w:ascii="Times New Roman" w:hAnsi="Times New Roman"/>
          <w:szCs w:val="28"/>
          <w:lang w:val="en-US"/>
        </w:rPr>
        <w:t xml:space="preserve"> determine the effectiveness of DSA flame retardants for different amounts of ash wood treatments;</w:t>
      </w:r>
    </w:p>
    <w:p w:rsidR="00E64751" w:rsidRPr="00E64751" w:rsidRDefault="00E64751" w:rsidP="00E64751">
      <w:pPr>
        <w:widowControl w:val="0"/>
        <w:shd w:val="clear" w:color="auto" w:fill="FFFFFF"/>
        <w:suppressAutoHyphens/>
        <w:spacing w:line="270" w:lineRule="atLeast"/>
        <w:ind w:firstLine="709"/>
        <w:jc w:val="both"/>
        <w:rPr>
          <w:rFonts w:ascii="Times New Roman" w:hAnsi="Times New Roman"/>
          <w:szCs w:val="28"/>
          <w:lang w:val="en-US"/>
        </w:rPr>
      </w:pPr>
      <w:r w:rsidRPr="00E64751">
        <w:rPr>
          <w:rFonts w:ascii="Times New Roman" w:hAnsi="Times New Roman"/>
          <w:szCs w:val="28"/>
          <w:lang w:val="en-US"/>
        </w:rPr>
        <w:t>- </w:t>
      </w:r>
      <w:proofErr w:type="gramStart"/>
      <w:r w:rsidRPr="00E64751">
        <w:rPr>
          <w:rFonts w:ascii="Times New Roman" w:hAnsi="Times New Roman"/>
          <w:szCs w:val="28"/>
          <w:lang w:val="en-US"/>
        </w:rPr>
        <w:t>to</w:t>
      </w:r>
      <w:proofErr w:type="gramEnd"/>
      <w:r w:rsidRPr="00E64751">
        <w:rPr>
          <w:rFonts w:ascii="Times New Roman" w:hAnsi="Times New Roman"/>
          <w:szCs w:val="28"/>
          <w:lang w:val="en-US"/>
        </w:rPr>
        <w:t xml:space="preserve"> obtain the dependence of the effectiveness of the flame retardant DSA on the amount of dry composition.</w:t>
      </w:r>
    </w:p>
    <w:p w:rsidR="00E64751" w:rsidRPr="00E64751" w:rsidRDefault="00E64751" w:rsidP="00E64751">
      <w:pPr>
        <w:widowControl w:val="0"/>
        <w:shd w:val="clear" w:color="auto" w:fill="FFFFFF"/>
        <w:suppressAutoHyphens/>
        <w:spacing w:before="280" w:line="270" w:lineRule="atLeast"/>
        <w:ind w:firstLine="709"/>
        <w:jc w:val="both"/>
        <w:rPr>
          <w:rFonts w:ascii="Times New Roman" w:hAnsi="Times New Roman"/>
          <w:b/>
          <w:szCs w:val="28"/>
          <w:lang w:val="en-US"/>
        </w:rPr>
      </w:pPr>
      <w:r w:rsidRPr="00E64751">
        <w:rPr>
          <w:rFonts w:ascii="Times New Roman" w:hAnsi="Times New Roman"/>
          <w:b/>
          <w:szCs w:val="28"/>
          <w:lang w:val="en-US"/>
        </w:rPr>
        <w:t>4. The results of experimental determination of fire-retardant effectiveness of the tool</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For this purpose, experimental studies were conducted. Test method GOST 16363-98 "Flame retardants for wood. Methods for determining the flame retardant properties" establishes the classification method and the method of accelerated tests to determine the group of flame retardant effectiveness of the tool.</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The essence of the accelerated test method is the effect of the burner flame with the specified parameters (temperature of gaseous combustion products at the outlet of the ceramic pipe is 200 (C ± 5 ° C) like wood with fire-retardant coating or impregnation, which is placed in the ceramic pipe OTM, in conditions conducive to heat accumulation, and determination of weight loss by this sample of wood after fire tests [10].</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Test equipment and measuring instruments</w:t>
      </w:r>
      <w:proofErr w:type="gramStart"/>
      <w:r w:rsidRPr="00E64751">
        <w:rPr>
          <w:rFonts w:ascii="Times New Roman" w:hAnsi="Times New Roman"/>
          <w:szCs w:val="28"/>
          <w:lang w:val="en-US"/>
        </w:rPr>
        <w:t>:-</w:t>
      </w:r>
      <w:proofErr w:type="gramEnd"/>
      <w:r w:rsidRPr="00E64751">
        <w:rPr>
          <w:rFonts w:ascii="Times New Roman" w:hAnsi="Times New Roman"/>
          <w:szCs w:val="28"/>
          <w:lang w:val="en-US"/>
        </w:rPr>
        <w:t xml:space="preserve"> the tests were performed on the basis of the OTM device, the umbrella of which is located 40 (± 2) mm above the ceramic box;</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 xml:space="preserve">- </w:t>
      </w:r>
      <w:proofErr w:type="gramStart"/>
      <w:r w:rsidRPr="00E64751">
        <w:rPr>
          <w:rFonts w:ascii="Times New Roman" w:hAnsi="Times New Roman"/>
          <w:szCs w:val="28"/>
          <w:lang w:val="en-US"/>
        </w:rPr>
        <w:t>microprocessor</w:t>
      </w:r>
      <w:proofErr w:type="gramEnd"/>
      <w:r w:rsidRPr="00E64751">
        <w:rPr>
          <w:rFonts w:ascii="Times New Roman" w:hAnsi="Times New Roman"/>
          <w:szCs w:val="28"/>
          <w:lang w:val="en-US"/>
        </w:rPr>
        <w:t xml:space="preserve"> module "TRITON 6000";</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 xml:space="preserve">- </w:t>
      </w:r>
      <w:proofErr w:type="gramStart"/>
      <w:r w:rsidRPr="00E64751">
        <w:rPr>
          <w:rFonts w:ascii="Times New Roman" w:hAnsi="Times New Roman"/>
          <w:szCs w:val="28"/>
          <w:lang w:val="en-US"/>
        </w:rPr>
        <w:t>computer</w:t>
      </w:r>
      <w:proofErr w:type="gramEnd"/>
      <w:r w:rsidRPr="00E64751">
        <w:rPr>
          <w:rFonts w:ascii="Times New Roman" w:hAnsi="Times New Roman"/>
          <w:szCs w:val="28"/>
          <w:lang w:val="en-US"/>
        </w:rPr>
        <w:t xml:space="preserve"> based on AMD processor, pro-software Windows, </w:t>
      </w:r>
      <w:proofErr w:type="spellStart"/>
      <w:r w:rsidRPr="00E64751">
        <w:rPr>
          <w:rFonts w:ascii="Times New Roman" w:hAnsi="Times New Roman"/>
          <w:szCs w:val="28"/>
          <w:lang w:val="en-US"/>
        </w:rPr>
        <w:t>Termosoft</w:t>
      </w:r>
      <w:proofErr w:type="spellEnd"/>
      <w:r w:rsidRPr="00E64751">
        <w:rPr>
          <w:rFonts w:ascii="Times New Roman" w:hAnsi="Times New Roman"/>
          <w:szCs w:val="28"/>
          <w:lang w:val="en-US"/>
        </w:rPr>
        <w:t>;</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 xml:space="preserve">- </w:t>
      </w:r>
      <w:proofErr w:type="gramStart"/>
      <w:r w:rsidRPr="00E64751">
        <w:rPr>
          <w:rFonts w:ascii="Times New Roman" w:hAnsi="Times New Roman"/>
          <w:szCs w:val="28"/>
          <w:lang w:val="en-US"/>
        </w:rPr>
        <w:t>drying</w:t>
      </w:r>
      <w:proofErr w:type="gramEnd"/>
      <w:r w:rsidRPr="00E64751">
        <w:rPr>
          <w:rFonts w:ascii="Times New Roman" w:hAnsi="Times New Roman"/>
          <w:szCs w:val="28"/>
          <w:lang w:val="en-US"/>
        </w:rPr>
        <w:t xml:space="preserve"> of the sample</w:t>
      </w:r>
      <w:r w:rsidR="000F7536">
        <w:rPr>
          <w:rFonts w:ascii="Times New Roman" w:hAnsi="Times New Roman"/>
          <w:szCs w:val="28"/>
          <w:lang w:val="en-US"/>
        </w:rPr>
        <w:t>s was performed in an oven SNOL</w:t>
      </w:r>
      <w:r w:rsidRPr="00E64751">
        <w:rPr>
          <w:rFonts w:ascii="Times New Roman" w:hAnsi="Times New Roman"/>
          <w:szCs w:val="28"/>
          <w:lang w:val="en-US"/>
        </w:rPr>
        <w:t>-3,</w:t>
      </w:r>
      <w:r w:rsidR="000F7536">
        <w:rPr>
          <w:rFonts w:ascii="Times New Roman" w:hAnsi="Times New Roman"/>
          <w:szCs w:val="28"/>
          <w:lang w:val="en-US"/>
        </w:rPr>
        <w:t xml:space="preserve"> </w:t>
      </w:r>
      <w:r w:rsidRPr="00E64751">
        <w:rPr>
          <w:rFonts w:ascii="Times New Roman" w:hAnsi="Times New Roman"/>
          <w:szCs w:val="28"/>
          <w:lang w:val="en-US"/>
        </w:rPr>
        <w:t>5.3, 5.3,</w:t>
      </w:r>
      <w:r w:rsidR="000F7536">
        <w:rPr>
          <w:rFonts w:ascii="Times New Roman" w:hAnsi="Times New Roman"/>
          <w:szCs w:val="28"/>
          <w:lang w:val="en-US"/>
        </w:rPr>
        <w:t xml:space="preserve"> </w:t>
      </w:r>
      <w:r w:rsidRPr="00E64751">
        <w:rPr>
          <w:rFonts w:ascii="Times New Roman" w:hAnsi="Times New Roman"/>
          <w:szCs w:val="28"/>
          <w:lang w:val="en-US"/>
        </w:rPr>
        <w:t xml:space="preserve">5 </w:t>
      </w:r>
      <w:r w:rsidR="000F7536">
        <w:rPr>
          <w:rFonts w:ascii="Times New Roman" w:hAnsi="Times New Roman"/>
          <w:szCs w:val="28"/>
          <w:lang w:val="en-US"/>
        </w:rPr>
        <w:t>–</w:t>
      </w:r>
      <w:r w:rsidRPr="00E64751">
        <w:rPr>
          <w:rFonts w:ascii="Times New Roman" w:hAnsi="Times New Roman"/>
          <w:szCs w:val="28"/>
          <w:lang w:val="en-US"/>
        </w:rPr>
        <w:t xml:space="preserve"> I1 (TC 16-681.032-84).</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The tests are performed on three samples. The sample is kept in the burner flame for 2 minutes. After 2 minutes, the gas supply is stopped and the sample is left in the device to cool to room temperature. The cooled sample of wood is removed from the ceramic box and weighed.</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The weight loss of the sample P</w:t>
      </w:r>
      <w:r w:rsidR="000F7536" w:rsidRPr="000F7536">
        <w:rPr>
          <w:rFonts w:ascii="Times New Roman" w:hAnsi="Times New Roman"/>
          <w:szCs w:val="28"/>
          <w:vertAlign w:val="subscript"/>
          <w:lang w:val="en-US"/>
        </w:rPr>
        <w:t>i</w:t>
      </w:r>
      <w:r w:rsidRPr="00E64751">
        <w:rPr>
          <w:rFonts w:ascii="Times New Roman" w:hAnsi="Times New Roman"/>
          <w:szCs w:val="28"/>
          <w:lang w:val="en-US"/>
        </w:rPr>
        <w:t xml:space="preserve"> in percent is calculated by the formula:</w:t>
      </w:r>
    </w:p>
    <w:p w:rsidR="00E64751" w:rsidRPr="00E64751" w:rsidRDefault="00E64751" w:rsidP="00E64751">
      <w:pPr>
        <w:widowControl w:val="0"/>
        <w:suppressAutoHyphens/>
        <w:spacing w:before="280" w:after="280"/>
        <w:ind w:firstLine="709"/>
        <w:jc w:val="right"/>
        <w:rPr>
          <w:rFonts w:ascii="Times New Roman" w:hAnsi="Times New Roman"/>
          <w:szCs w:val="28"/>
          <w:lang w:val="en-US"/>
        </w:rPr>
      </w:pPr>
      <w:r w:rsidRPr="00E64751">
        <w:rPr>
          <w:rFonts w:ascii="Times New Roman" w:hAnsi="Times New Roman"/>
          <w:position w:val="-30"/>
          <w:szCs w:val="28"/>
          <w:lang w:val="en-US"/>
        </w:rPr>
        <w:object w:dxaOrig="19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33.65pt" o:ole="">
            <v:imagedata r:id="rId12" o:title=""/>
          </v:shape>
          <o:OLEObject Type="Embed" ProgID="Equation.3" ShapeID="_x0000_i1025" DrawAspect="Content" ObjectID="_1701179782" r:id="rId13"/>
        </w:object>
      </w:r>
      <w:r w:rsidRPr="00E64751">
        <w:rPr>
          <w:rFonts w:ascii="Times New Roman" w:hAnsi="Times New Roman"/>
          <w:szCs w:val="28"/>
          <w:lang w:val="en-US"/>
        </w:rPr>
        <w:t>, %</w:t>
      </w:r>
      <w:r w:rsidRPr="00E64751">
        <w:rPr>
          <w:rFonts w:ascii="Times New Roman" w:hAnsi="Times New Roman"/>
          <w:szCs w:val="28"/>
          <w:lang w:val="en-US"/>
        </w:rPr>
        <w:tab/>
      </w:r>
      <w:r w:rsidRPr="00E64751">
        <w:rPr>
          <w:rFonts w:ascii="Times New Roman" w:hAnsi="Times New Roman"/>
          <w:szCs w:val="28"/>
          <w:lang w:val="en-US"/>
        </w:rPr>
        <w:tab/>
      </w:r>
      <w:r w:rsidRPr="00E64751">
        <w:rPr>
          <w:rFonts w:ascii="Times New Roman" w:hAnsi="Times New Roman"/>
          <w:szCs w:val="28"/>
          <w:lang w:val="en-US"/>
        </w:rPr>
        <w:tab/>
      </w:r>
      <w:r w:rsidRPr="00E64751">
        <w:rPr>
          <w:rFonts w:ascii="Times New Roman" w:hAnsi="Times New Roman"/>
          <w:szCs w:val="28"/>
          <w:lang w:val="en-US"/>
        </w:rPr>
        <w:tab/>
      </w:r>
      <w:r w:rsidRPr="00E64751">
        <w:rPr>
          <w:rFonts w:ascii="Times New Roman" w:hAnsi="Times New Roman"/>
          <w:szCs w:val="28"/>
          <w:lang w:val="en-US"/>
        </w:rPr>
        <w:tab/>
        <w:t>(1)</w:t>
      </w:r>
    </w:p>
    <w:p w:rsidR="00E64751" w:rsidRPr="00E64751" w:rsidRDefault="00E64751" w:rsidP="000F7536">
      <w:pPr>
        <w:widowControl w:val="0"/>
        <w:suppressAutoHyphens/>
        <w:jc w:val="both"/>
        <w:rPr>
          <w:rFonts w:ascii="Times New Roman" w:hAnsi="Times New Roman"/>
          <w:szCs w:val="28"/>
          <w:lang w:val="en-US"/>
        </w:rPr>
      </w:pPr>
      <w:proofErr w:type="gramStart"/>
      <w:r w:rsidRPr="00E64751">
        <w:rPr>
          <w:rFonts w:ascii="Times New Roman" w:hAnsi="Times New Roman"/>
          <w:szCs w:val="28"/>
          <w:lang w:val="en-US"/>
        </w:rPr>
        <w:t>where</w:t>
      </w:r>
      <w:proofErr w:type="gramEnd"/>
      <w:r w:rsidRPr="00E64751">
        <w:rPr>
          <w:rFonts w:ascii="Times New Roman" w:hAnsi="Times New Roman"/>
          <w:szCs w:val="28"/>
          <w:lang w:val="en-US"/>
        </w:rPr>
        <w:t>: m</w:t>
      </w:r>
      <w:r w:rsidRPr="00E64751">
        <w:rPr>
          <w:rFonts w:ascii="Times New Roman" w:hAnsi="Times New Roman"/>
          <w:szCs w:val="28"/>
          <w:vertAlign w:val="subscript"/>
          <w:lang w:val="en-US"/>
        </w:rPr>
        <w:t>1</w:t>
      </w:r>
      <w:r w:rsidRPr="00E64751">
        <w:rPr>
          <w:rFonts w:ascii="Times New Roman" w:hAnsi="Times New Roman"/>
          <w:szCs w:val="28"/>
          <w:lang w:val="en-US"/>
        </w:rPr>
        <w:t xml:space="preserve"> – the mass of the sample before the test, g;</w:t>
      </w:r>
    </w:p>
    <w:p w:rsidR="00E64751" w:rsidRPr="00E64751" w:rsidRDefault="00E64751" w:rsidP="000F7536">
      <w:pPr>
        <w:widowControl w:val="0"/>
        <w:suppressAutoHyphens/>
        <w:ind w:firstLine="851"/>
        <w:jc w:val="both"/>
        <w:rPr>
          <w:rFonts w:ascii="Times New Roman" w:hAnsi="Times New Roman"/>
          <w:szCs w:val="28"/>
          <w:lang w:val="en-US"/>
        </w:rPr>
      </w:pPr>
      <w:proofErr w:type="gramStart"/>
      <w:r w:rsidRPr="00E64751">
        <w:rPr>
          <w:rFonts w:ascii="Times New Roman" w:hAnsi="Times New Roman"/>
          <w:szCs w:val="28"/>
          <w:lang w:val="en-US"/>
        </w:rPr>
        <w:t>m</w:t>
      </w:r>
      <w:r w:rsidRPr="00E64751">
        <w:rPr>
          <w:rFonts w:ascii="Times New Roman" w:hAnsi="Times New Roman"/>
          <w:szCs w:val="28"/>
          <w:vertAlign w:val="subscript"/>
          <w:lang w:val="en-US"/>
        </w:rPr>
        <w:t>2</w:t>
      </w:r>
      <w:r w:rsidRPr="00E64751">
        <w:rPr>
          <w:rFonts w:ascii="Times New Roman" w:hAnsi="Times New Roman"/>
          <w:szCs w:val="28"/>
          <w:lang w:val="en-US"/>
        </w:rPr>
        <w:t xml:space="preserve"> – the mass of the sample after testing, g</w:t>
      </w:r>
      <w:r w:rsidR="00C5445A">
        <w:rPr>
          <w:rFonts w:ascii="Times New Roman" w:hAnsi="Times New Roman"/>
          <w:szCs w:val="28"/>
          <w:lang w:val="en-US"/>
        </w:rPr>
        <w:t>.</w:t>
      </w:r>
      <w:proofErr w:type="gramEnd"/>
    </w:p>
    <w:p w:rsidR="000F7536" w:rsidRDefault="000F7536" w:rsidP="00E64751">
      <w:pPr>
        <w:widowControl w:val="0"/>
        <w:suppressAutoHyphens/>
        <w:ind w:firstLine="709"/>
        <w:jc w:val="both"/>
        <w:rPr>
          <w:rFonts w:ascii="Times New Roman" w:hAnsi="Times New Roman"/>
          <w:szCs w:val="28"/>
          <w:lang w:val="en-US"/>
        </w:rPr>
      </w:pP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The arithmetic mean of the three tests is taken as the result of the tests.</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Depending on the amount of loss of mass of the samples, determined by the classification method of testing, fire-retardant coating or impregnating agent belong to the following groups of fire-retardant efficiency (table 1)</w:t>
      </w:r>
    </w:p>
    <w:p w:rsidR="00E64751" w:rsidRPr="00E64751" w:rsidRDefault="00E64751" w:rsidP="00E64751">
      <w:pPr>
        <w:widowControl w:val="0"/>
        <w:suppressAutoHyphens/>
        <w:spacing w:before="280"/>
        <w:ind w:firstLine="709"/>
        <w:jc w:val="both"/>
        <w:rPr>
          <w:rFonts w:ascii="Times New Roman" w:hAnsi="Times New Roman"/>
          <w:b/>
          <w:sz w:val="24"/>
          <w:szCs w:val="24"/>
          <w:lang w:val="en-US"/>
        </w:rPr>
      </w:pPr>
      <w:proofErr w:type="gramStart"/>
      <w:r w:rsidRPr="00E64751">
        <w:rPr>
          <w:rFonts w:ascii="Times New Roman" w:hAnsi="Times New Roman"/>
          <w:b/>
          <w:sz w:val="24"/>
          <w:szCs w:val="24"/>
          <w:lang w:val="en-US"/>
        </w:rPr>
        <w:t>Table 1.</w:t>
      </w:r>
      <w:proofErr w:type="gramEnd"/>
      <w:r w:rsidRPr="00E64751">
        <w:rPr>
          <w:rFonts w:ascii="Times New Roman" w:hAnsi="Times New Roman"/>
          <w:b/>
          <w:sz w:val="24"/>
          <w:szCs w:val="24"/>
          <w:lang w:val="en-US"/>
        </w:rPr>
        <w:t xml:space="preserve"> Classification of fire protection efficiency groups according to GOST 16363-98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083"/>
      </w:tblGrid>
      <w:tr w:rsidR="00E64751" w:rsidRPr="00E64751" w:rsidTr="000F7536">
        <w:trPr>
          <w:jc w:val="center"/>
        </w:trPr>
        <w:tc>
          <w:tcPr>
            <w:tcW w:w="2410" w:type="dxa"/>
            <w:vAlign w:val="center"/>
          </w:tcPr>
          <w:p w:rsidR="00E64751" w:rsidRPr="00E64751" w:rsidRDefault="00E64751" w:rsidP="000F7536">
            <w:pPr>
              <w:widowControl w:val="0"/>
              <w:suppressAutoHyphens/>
              <w:jc w:val="center"/>
              <w:rPr>
                <w:rFonts w:ascii="Times New Roman" w:hAnsi="Times New Roman"/>
                <w:szCs w:val="28"/>
                <w:lang w:val="en-US"/>
              </w:rPr>
            </w:pPr>
            <w:r w:rsidRPr="00E64751">
              <w:rPr>
                <w:rFonts w:ascii="Times New Roman" w:hAnsi="Times New Roman"/>
                <w:szCs w:val="28"/>
                <w:lang w:val="en-US"/>
              </w:rPr>
              <w:t>Weight loss, %</w:t>
            </w:r>
          </w:p>
        </w:tc>
        <w:tc>
          <w:tcPr>
            <w:tcW w:w="6083" w:type="dxa"/>
            <w:vAlign w:val="center"/>
          </w:tcPr>
          <w:p w:rsidR="00E64751" w:rsidRPr="00E64751" w:rsidRDefault="00E64751" w:rsidP="000F7536">
            <w:pPr>
              <w:widowControl w:val="0"/>
              <w:suppressAutoHyphens/>
              <w:jc w:val="center"/>
              <w:rPr>
                <w:rFonts w:ascii="Times New Roman" w:hAnsi="Times New Roman"/>
                <w:szCs w:val="28"/>
                <w:lang w:val="en-US"/>
              </w:rPr>
            </w:pPr>
            <w:r w:rsidRPr="00E64751">
              <w:rPr>
                <w:rFonts w:ascii="Times New Roman" w:hAnsi="Times New Roman"/>
                <w:szCs w:val="28"/>
                <w:lang w:val="en-US"/>
              </w:rPr>
              <w:t>Fire protection efficiency groups</w:t>
            </w:r>
          </w:p>
        </w:tc>
      </w:tr>
      <w:tr w:rsidR="00E64751" w:rsidRPr="00E64751" w:rsidTr="000F7536">
        <w:trPr>
          <w:jc w:val="center"/>
        </w:trPr>
        <w:tc>
          <w:tcPr>
            <w:tcW w:w="2410" w:type="dxa"/>
            <w:vAlign w:val="center"/>
          </w:tcPr>
          <w:p w:rsidR="00E64751" w:rsidRPr="00E64751" w:rsidRDefault="00E64751" w:rsidP="000F7536">
            <w:pPr>
              <w:widowControl w:val="0"/>
              <w:suppressAutoHyphens/>
              <w:jc w:val="center"/>
              <w:rPr>
                <w:rFonts w:ascii="Times New Roman" w:hAnsi="Times New Roman"/>
                <w:szCs w:val="28"/>
                <w:lang w:val="en-US"/>
              </w:rPr>
            </w:pPr>
            <w:r w:rsidRPr="00E64751">
              <w:rPr>
                <w:rFonts w:ascii="Times New Roman" w:hAnsi="Times New Roman"/>
                <w:szCs w:val="28"/>
                <w:lang w:val="en-US"/>
              </w:rPr>
              <w:t>Not more than 9</w:t>
            </w:r>
          </w:p>
        </w:tc>
        <w:tc>
          <w:tcPr>
            <w:tcW w:w="6083" w:type="dxa"/>
            <w:vAlign w:val="center"/>
          </w:tcPr>
          <w:p w:rsidR="00E64751" w:rsidRPr="00E64751" w:rsidRDefault="00E64751" w:rsidP="000F7536">
            <w:pPr>
              <w:widowControl w:val="0"/>
              <w:suppressAutoHyphens/>
              <w:jc w:val="center"/>
              <w:rPr>
                <w:rFonts w:ascii="Times New Roman" w:hAnsi="Times New Roman"/>
                <w:szCs w:val="28"/>
                <w:lang w:val="en-US"/>
              </w:rPr>
            </w:pPr>
            <w:r w:rsidRPr="00E64751">
              <w:rPr>
                <w:rFonts w:ascii="Times New Roman" w:hAnsi="Times New Roman"/>
                <w:szCs w:val="28"/>
                <w:lang w:val="en-US"/>
              </w:rPr>
              <w:t>І</w:t>
            </w:r>
          </w:p>
        </w:tc>
      </w:tr>
      <w:tr w:rsidR="00E64751" w:rsidRPr="00E64751" w:rsidTr="000F7536">
        <w:trPr>
          <w:jc w:val="center"/>
        </w:trPr>
        <w:tc>
          <w:tcPr>
            <w:tcW w:w="2410" w:type="dxa"/>
            <w:vAlign w:val="center"/>
          </w:tcPr>
          <w:p w:rsidR="00E64751" w:rsidRPr="00E64751" w:rsidRDefault="00E64751" w:rsidP="000F7536">
            <w:pPr>
              <w:widowControl w:val="0"/>
              <w:suppressAutoHyphens/>
              <w:jc w:val="center"/>
              <w:rPr>
                <w:rFonts w:ascii="Times New Roman" w:hAnsi="Times New Roman"/>
                <w:szCs w:val="28"/>
                <w:lang w:val="en-US"/>
              </w:rPr>
            </w:pPr>
            <w:r w:rsidRPr="00E64751">
              <w:rPr>
                <w:rFonts w:ascii="Times New Roman" w:hAnsi="Times New Roman"/>
                <w:szCs w:val="28"/>
                <w:lang w:val="en-US"/>
              </w:rPr>
              <w:t>More than 9, but less than 25</w:t>
            </w:r>
          </w:p>
        </w:tc>
        <w:tc>
          <w:tcPr>
            <w:tcW w:w="6083" w:type="dxa"/>
            <w:vAlign w:val="center"/>
          </w:tcPr>
          <w:p w:rsidR="00E64751" w:rsidRPr="00E64751" w:rsidRDefault="00E64751" w:rsidP="000F7536">
            <w:pPr>
              <w:widowControl w:val="0"/>
              <w:suppressAutoHyphens/>
              <w:jc w:val="center"/>
              <w:rPr>
                <w:rFonts w:ascii="Times New Roman" w:hAnsi="Times New Roman"/>
                <w:szCs w:val="28"/>
                <w:lang w:val="en-US"/>
              </w:rPr>
            </w:pPr>
            <w:r w:rsidRPr="00E64751">
              <w:rPr>
                <w:rFonts w:ascii="Times New Roman" w:hAnsi="Times New Roman"/>
                <w:szCs w:val="28"/>
                <w:lang w:val="en-US"/>
              </w:rPr>
              <w:t>ІІ</w:t>
            </w:r>
          </w:p>
        </w:tc>
      </w:tr>
    </w:tbl>
    <w:p w:rsidR="00E64751" w:rsidRPr="00E64751" w:rsidRDefault="00E64751" w:rsidP="00E64751">
      <w:pPr>
        <w:pStyle w:val="a9"/>
        <w:widowControl w:val="0"/>
        <w:suppressAutoHyphens/>
        <w:spacing w:before="280"/>
        <w:ind w:firstLine="709"/>
        <w:jc w:val="both"/>
        <w:rPr>
          <w:szCs w:val="28"/>
          <w:lang w:val="en-US"/>
        </w:rPr>
      </w:pPr>
      <w:r w:rsidRPr="00E64751">
        <w:rPr>
          <w:szCs w:val="28"/>
          <w:lang w:val="en-US"/>
        </w:rPr>
        <w:t>Types of samples studied - ash wood treated with DSA from 4 to 6 times.</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In the study of these samples, we selected the average values given in the test reports, so for each type of sample, the test parameters are given as the arithmetic mean of the three tests.</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Data from the study of samples of ash-DSA are shown in table 2.</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From the graphs shown in Figure 1 we see that the percentage of loss of mass of the sample is significantly reduced with the introduction of more dry mixture of flame retardant, but the minimum number of impregnations to achieve the first group of flame retardant efficiency is 6.</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The number of treatments is of great importance for the effective practical use of the tool. The price of processing, quantity of a warehouse, time of carrying out works depends on this characteristic.</w:t>
      </w:r>
    </w:p>
    <w:p w:rsidR="00E64751" w:rsidRPr="00E64751" w:rsidRDefault="00E64751" w:rsidP="00E64751">
      <w:pPr>
        <w:widowControl w:val="0"/>
        <w:suppressAutoHyphens/>
        <w:spacing w:before="280"/>
        <w:ind w:firstLine="709"/>
        <w:jc w:val="both"/>
        <w:rPr>
          <w:rFonts w:ascii="Times New Roman" w:hAnsi="Times New Roman"/>
          <w:b/>
          <w:noProof/>
          <w:sz w:val="24"/>
          <w:szCs w:val="24"/>
          <w:lang w:val="en-US"/>
        </w:rPr>
      </w:pPr>
      <w:proofErr w:type="gramStart"/>
      <w:r w:rsidRPr="00E64751">
        <w:rPr>
          <w:rFonts w:ascii="Times New Roman" w:hAnsi="Times New Roman"/>
          <w:b/>
          <w:sz w:val="24"/>
          <w:szCs w:val="24"/>
          <w:lang w:val="en-US"/>
        </w:rPr>
        <w:t>Table 2.</w:t>
      </w:r>
      <w:proofErr w:type="gramEnd"/>
      <w:r w:rsidRPr="00E64751">
        <w:rPr>
          <w:rFonts w:ascii="Times New Roman" w:hAnsi="Times New Roman"/>
          <w:b/>
          <w:sz w:val="24"/>
          <w:szCs w:val="24"/>
          <w:lang w:val="en-US"/>
        </w:rPr>
        <w:t xml:space="preserve"> Weight loss and consumption of dry composition depending on the number of treatments for ash wood treated with DSA</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850"/>
        <w:gridCol w:w="992"/>
        <w:gridCol w:w="993"/>
        <w:gridCol w:w="850"/>
        <w:gridCol w:w="851"/>
        <w:gridCol w:w="850"/>
        <w:gridCol w:w="709"/>
        <w:gridCol w:w="1134"/>
      </w:tblGrid>
      <w:tr w:rsidR="00E64751" w:rsidRPr="00C5445A" w:rsidTr="000F7536">
        <w:trPr>
          <w:trHeight w:val="552"/>
          <w:jc w:val="center"/>
        </w:trPr>
        <w:tc>
          <w:tcPr>
            <w:tcW w:w="431" w:type="dxa"/>
            <w:vMerge w:val="restart"/>
            <w:shd w:val="clear" w:color="auto" w:fill="auto"/>
            <w:textDirection w:val="btLr"/>
            <w:hideMark/>
          </w:tcPr>
          <w:p w:rsidR="00E64751" w:rsidRPr="00E64751" w:rsidRDefault="00E64751" w:rsidP="000F7536">
            <w:pPr>
              <w:ind w:left="113" w:right="113"/>
              <w:jc w:val="center"/>
              <w:rPr>
                <w:color w:val="000000"/>
                <w:lang w:val="en-US"/>
              </w:rPr>
            </w:pPr>
            <w:r w:rsidRPr="00E64751">
              <w:rPr>
                <w:color w:val="000000"/>
                <w:lang w:val="en-US"/>
              </w:rPr>
              <w:t>Number of treatments</w:t>
            </w:r>
          </w:p>
        </w:tc>
        <w:tc>
          <w:tcPr>
            <w:tcW w:w="2835" w:type="dxa"/>
            <w:gridSpan w:val="3"/>
            <w:shd w:val="clear" w:color="auto" w:fill="auto"/>
            <w:vAlign w:val="center"/>
            <w:hideMark/>
          </w:tcPr>
          <w:p w:rsidR="00E64751" w:rsidRPr="00E64751" w:rsidRDefault="00E64751" w:rsidP="000F7536">
            <w:pPr>
              <w:jc w:val="center"/>
              <w:rPr>
                <w:color w:val="000000"/>
                <w:lang w:val="en-US"/>
              </w:rPr>
            </w:pPr>
            <w:r w:rsidRPr="00E64751">
              <w:rPr>
                <w:color w:val="000000"/>
                <w:lang w:val="en-US"/>
              </w:rPr>
              <w:t>Sample weight,</w:t>
            </w:r>
            <w:r w:rsidR="000F7536">
              <w:rPr>
                <w:color w:val="000000"/>
                <w:lang w:val="en-US"/>
              </w:rPr>
              <w:t xml:space="preserve"> </w:t>
            </w:r>
            <w:r w:rsidRPr="00E64751">
              <w:rPr>
                <w:color w:val="000000"/>
                <w:lang w:val="en-US"/>
              </w:rPr>
              <w:t>g</w:t>
            </w:r>
          </w:p>
        </w:tc>
        <w:tc>
          <w:tcPr>
            <w:tcW w:w="850" w:type="dxa"/>
            <w:vMerge w:val="restart"/>
            <w:shd w:val="clear" w:color="auto" w:fill="auto"/>
            <w:textDirection w:val="btLr"/>
            <w:vAlign w:val="center"/>
            <w:hideMark/>
          </w:tcPr>
          <w:p w:rsidR="00E64751" w:rsidRPr="00E64751" w:rsidRDefault="00E64751" w:rsidP="000F7536">
            <w:pPr>
              <w:ind w:left="-6"/>
              <w:jc w:val="center"/>
              <w:rPr>
                <w:color w:val="000000"/>
                <w:lang w:val="en-US"/>
              </w:rPr>
            </w:pPr>
            <w:r w:rsidRPr="00E64751">
              <w:rPr>
                <w:color w:val="000000"/>
                <w:lang w:val="en-US"/>
              </w:rPr>
              <w:t>The cost of the working s</w:t>
            </w:r>
            <w:r w:rsidRPr="00E64751">
              <w:rPr>
                <w:color w:val="000000"/>
                <w:lang w:val="en-US"/>
              </w:rPr>
              <w:t>o</w:t>
            </w:r>
            <w:r w:rsidRPr="00E64751">
              <w:rPr>
                <w:color w:val="000000"/>
                <w:lang w:val="en-US"/>
              </w:rPr>
              <w:t>lution for example, g</w:t>
            </w:r>
          </w:p>
        </w:tc>
        <w:tc>
          <w:tcPr>
            <w:tcW w:w="851" w:type="dxa"/>
            <w:vMerge w:val="restart"/>
            <w:shd w:val="clear" w:color="auto" w:fill="auto"/>
            <w:textDirection w:val="btLr"/>
            <w:vAlign w:val="center"/>
            <w:hideMark/>
          </w:tcPr>
          <w:p w:rsidR="00E64751" w:rsidRPr="00E64751" w:rsidRDefault="00E64751" w:rsidP="000F7536">
            <w:pPr>
              <w:ind w:left="-6"/>
              <w:jc w:val="center"/>
              <w:rPr>
                <w:color w:val="000000"/>
                <w:lang w:val="en-US"/>
              </w:rPr>
            </w:pPr>
            <w:r w:rsidRPr="00E64751">
              <w:rPr>
                <w:color w:val="000000"/>
                <w:lang w:val="en-US"/>
              </w:rPr>
              <w:t>Consumption of working solution, kg / m</w:t>
            </w:r>
            <w:r w:rsidRPr="000F7536">
              <w:rPr>
                <w:color w:val="000000"/>
                <w:vertAlign w:val="superscript"/>
                <w:lang w:val="en-US"/>
              </w:rPr>
              <w:t>2</w:t>
            </w:r>
          </w:p>
        </w:tc>
        <w:tc>
          <w:tcPr>
            <w:tcW w:w="850" w:type="dxa"/>
            <w:vMerge w:val="restart"/>
            <w:shd w:val="clear" w:color="auto" w:fill="auto"/>
            <w:textDirection w:val="btLr"/>
            <w:vAlign w:val="center"/>
            <w:hideMark/>
          </w:tcPr>
          <w:p w:rsidR="00E64751" w:rsidRPr="00E64751" w:rsidRDefault="00E64751" w:rsidP="000F7536">
            <w:pPr>
              <w:ind w:left="-6"/>
              <w:jc w:val="center"/>
              <w:rPr>
                <w:color w:val="000000"/>
                <w:lang w:val="en-US"/>
              </w:rPr>
            </w:pPr>
            <w:r w:rsidRPr="00E64751">
              <w:rPr>
                <w:color w:val="000000"/>
                <w:lang w:val="en-US"/>
              </w:rPr>
              <w:t>Consumption of dry co</w:t>
            </w:r>
            <w:r w:rsidRPr="00E64751">
              <w:rPr>
                <w:color w:val="000000"/>
                <w:lang w:val="en-US"/>
              </w:rPr>
              <w:t>m</w:t>
            </w:r>
            <w:r w:rsidRPr="00E64751">
              <w:rPr>
                <w:color w:val="000000"/>
                <w:lang w:val="en-US"/>
              </w:rPr>
              <w:t>position, kg / m</w:t>
            </w:r>
            <w:r w:rsidRPr="000F7536">
              <w:rPr>
                <w:color w:val="000000"/>
                <w:vertAlign w:val="superscript"/>
                <w:lang w:val="en-US"/>
              </w:rPr>
              <w:t>2</w:t>
            </w:r>
          </w:p>
        </w:tc>
        <w:tc>
          <w:tcPr>
            <w:tcW w:w="709" w:type="dxa"/>
            <w:vMerge w:val="restart"/>
            <w:shd w:val="clear" w:color="auto" w:fill="auto"/>
            <w:textDirection w:val="btLr"/>
            <w:vAlign w:val="center"/>
            <w:hideMark/>
          </w:tcPr>
          <w:p w:rsidR="00E64751" w:rsidRPr="00E64751" w:rsidRDefault="00E64751" w:rsidP="000F7536">
            <w:pPr>
              <w:ind w:left="-6"/>
              <w:jc w:val="center"/>
              <w:rPr>
                <w:color w:val="000000"/>
                <w:lang w:val="en-US"/>
              </w:rPr>
            </w:pPr>
            <w:r w:rsidRPr="00E64751">
              <w:rPr>
                <w:color w:val="000000"/>
                <w:lang w:val="en-US"/>
              </w:rPr>
              <w:t>The cost of dry compos</w:t>
            </w:r>
            <w:r w:rsidRPr="00E64751">
              <w:rPr>
                <w:color w:val="000000"/>
                <w:lang w:val="en-US"/>
              </w:rPr>
              <w:t>i</w:t>
            </w:r>
            <w:r w:rsidRPr="00E64751">
              <w:rPr>
                <w:color w:val="000000"/>
                <w:lang w:val="en-US"/>
              </w:rPr>
              <w:t>tion such as, g</w:t>
            </w:r>
          </w:p>
        </w:tc>
        <w:tc>
          <w:tcPr>
            <w:tcW w:w="1134" w:type="dxa"/>
            <w:vMerge w:val="restart"/>
            <w:shd w:val="clear" w:color="auto" w:fill="auto"/>
            <w:textDirection w:val="btLr"/>
            <w:vAlign w:val="center"/>
            <w:hideMark/>
          </w:tcPr>
          <w:p w:rsidR="00E64751" w:rsidRPr="00E64751" w:rsidRDefault="00E64751" w:rsidP="000F7536">
            <w:pPr>
              <w:ind w:left="-6"/>
              <w:jc w:val="center"/>
              <w:rPr>
                <w:color w:val="000000"/>
                <w:lang w:val="en-US"/>
              </w:rPr>
            </w:pPr>
            <w:r w:rsidRPr="00E64751">
              <w:rPr>
                <w:color w:val="000000"/>
                <w:lang w:val="en-US"/>
              </w:rPr>
              <w:t>Loss of sample mass (Pi) after testing, %</w:t>
            </w:r>
          </w:p>
        </w:tc>
      </w:tr>
      <w:tr w:rsidR="00E64751" w:rsidRPr="00E64751" w:rsidTr="000F7536">
        <w:trPr>
          <w:cantSplit/>
          <w:trHeight w:val="2589"/>
          <w:jc w:val="center"/>
        </w:trPr>
        <w:tc>
          <w:tcPr>
            <w:tcW w:w="431" w:type="dxa"/>
            <w:vMerge/>
            <w:vAlign w:val="center"/>
            <w:hideMark/>
          </w:tcPr>
          <w:p w:rsidR="00E64751" w:rsidRPr="00E64751" w:rsidRDefault="00E64751" w:rsidP="000F7536">
            <w:pPr>
              <w:jc w:val="center"/>
              <w:rPr>
                <w:color w:val="000000"/>
                <w:lang w:val="en-US"/>
              </w:rPr>
            </w:pPr>
          </w:p>
        </w:tc>
        <w:tc>
          <w:tcPr>
            <w:tcW w:w="850" w:type="dxa"/>
            <w:shd w:val="clear" w:color="auto" w:fill="auto"/>
            <w:textDirection w:val="btLr"/>
            <w:hideMark/>
          </w:tcPr>
          <w:p w:rsidR="00E64751" w:rsidRPr="00E64751" w:rsidRDefault="00E64751" w:rsidP="000F7536">
            <w:pPr>
              <w:ind w:left="113" w:right="113"/>
              <w:jc w:val="center"/>
              <w:rPr>
                <w:color w:val="000000"/>
                <w:lang w:val="en-US"/>
              </w:rPr>
            </w:pPr>
            <w:r w:rsidRPr="00E64751">
              <w:rPr>
                <w:color w:val="000000"/>
                <w:lang w:val="en-US"/>
              </w:rPr>
              <w:t>Before processing (m)</w:t>
            </w:r>
          </w:p>
        </w:tc>
        <w:tc>
          <w:tcPr>
            <w:tcW w:w="992" w:type="dxa"/>
            <w:shd w:val="clear" w:color="auto" w:fill="auto"/>
            <w:textDirection w:val="btLr"/>
            <w:hideMark/>
          </w:tcPr>
          <w:p w:rsidR="00E64751" w:rsidRPr="00E64751" w:rsidRDefault="00E64751" w:rsidP="000F7536">
            <w:pPr>
              <w:ind w:left="113" w:right="113"/>
              <w:jc w:val="center"/>
              <w:rPr>
                <w:color w:val="000000"/>
                <w:lang w:val="en-US"/>
              </w:rPr>
            </w:pPr>
            <w:r w:rsidRPr="00E64751">
              <w:rPr>
                <w:color w:val="000000"/>
                <w:lang w:val="en-US"/>
              </w:rPr>
              <w:t>Before the test (m1)</w:t>
            </w:r>
          </w:p>
        </w:tc>
        <w:tc>
          <w:tcPr>
            <w:tcW w:w="993" w:type="dxa"/>
            <w:shd w:val="clear" w:color="auto" w:fill="auto"/>
            <w:textDirection w:val="btLr"/>
            <w:hideMark/>
          </w:tcPr>
          <w:p w:rsidR="00E64751" w:rsidRPr="00E64751" w:rsidRDefault="00E64751" w:rsidP="000F7536">
            <w:pPr>
              <w:ind w:left="113" w:right="113"/>
              <w:jc w:val="center"/>
              <w:rPr>
                <w:color w:val="000000"/>
                <w:lang w:val="en-US"/>
              </w:rPr>
            </w:pPr>
            <w:r w:rsidRPr="00E64751">
              <w:rPr>
                <w:color w:val="000000"/>
                <w:lang w:val="en-US"/>
              </w:rPr>
              <w:t>After the tests (m2)</w:t>
            </w:r>
          </w:p>
        </w:tc>
        <w:tc>
          <w:tcPr>
            <w:tcW w:w="850" w:type="dxa"/>
            <w:vMerge/>
            <w:shd w:val="clear" w:color="auto" w:fill="auto"/>
            <w:noWrap/>
            <w:hideMark/>
          </w:tcPr>
          <w:p w:rsidR="00E64751" w:rsidRPr="00E64751" w:rsidRDefault="00E64751" w:rsidP="000F7536">
            <w:pPr>
              <w:jc w:val="center"/>
              <w:rPr>
                <w:color w:val="000000"/>
                <w:lang w:val="en-US"/>
              </w:rPr>
            </w:pPr>
          </w:p>
        </w:tc>
        <w:tc>
          <w:tcPr>
            <w:tcW w:w="851" w:type="dxa"/>
            <w:vMerge/>
            <w:shd w:val="clear" w:color="auto" w:fill="auto"/>
            <w:noWrap/>
            <w:hideMark/>
          </w:tcPr>
          <w:p w:rsidR="00E64751" w:rsidRPr="00E64751" w:rsidRDefault="00E64751" w:rsidP="000F7536">
            <w:pPr>
              <w:jc w:val="center"/>
              <w:rPr>
                <w:color w:val="000000"/>
                <w:lang w:val="en-US"/>
              </w:rPr>
            </w:pPr>
          </w:p>
        </w:tc>
        <w:tc>
          <w:tcPr>
            <w:tcW w:w="850" w:type="dxa"/>
            <w:vMerge/>
            <w:shd w:val="clear" w:color="auto" w:fill="auto"/>
            <w:noWrap/>
            <w:hideMark/>
          </w:tcPr>
          <w:p w:rsidR="00E64751" w:rsidRPr="00E64751" w:rsidRDefault="00E64751" w:rsidP="000F7536">
            <w:pPr>
              <w:jc w:val="center"/>
              <w:rPr>
                <w:color w:val="000000"/>
                <w:lang w:val="en-US"/>
              </w:rPr>
            </w:pPr>
          </w:p>
        </w:tc>
        <w:tc>
          <w:tcPr>
            <w:tcW w:w="709" w:type="dxa"/>
            <w:vMerge/>
            <w:shd w:val="clear" w:color="auto" w:fill="auto"/>
            <w:noWrap/>
            <w:hideMark/>
          </w:tcPr>
          <w:p w:rsidR="00E64751" w:rsidRPr="00E64751" w:rsidRDefault="00E64751" w:rsidP="000F7536">
            <w:pPr>
              <w:jc w:val="center"/>
              <w:rPr>
                <w:color w:val="000000"/>
                <w:lang w:val="en-US"/>
              </w:rPr>
            </w:pPr>
          </w:p>
        </w:tc>
        <w:tc>
          <w:tcPr>
            <w:tcW w:w="1134" w:type="dxa"/>
            <w:vMerge/>
            <w:shd w:val="clear" w:color="auto" w:fill="auto"/>
            <w:noWrap/>
            <w:hideMark/>
          </w:tcPr>
          <w:p w:rsidR="00E64751" w:rsidRPr="00E64751" w:rsidRDefault="00E64751" w:rsidP="000F7536">
            <w:pPr>
              <w:jc w:val="center"/>
              <w:rPr>
                <w:color w:val="000000"/>
                <w:lang w:val="en-US"/>
              </w:rPr>
            </w:pPr>
          </w:p>
        </w:tc>
      </w:tr>
      <w:tr w:rsidR="00E64751" w:rsidRPr="00E64751" w:rsidTr="000F7536">
        <w:trPr>
          <w:trHeight w:val="300"/>
          <w:jc w:val="center"/>
        </w:trPr>
        <w:tc>
          <w:tcPr>
            <w:tcW w:w="431"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4</w:t>
            </w:r>
          </w:p>
        </w:tc>
        <w:tc>
          <w:tcPr>
            <w:tcW w:w="850"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229</w:t>
            </w:r>
            <w:r w:rsidR="000F7536">
              <w:rPr>
                <w:color w:val="000000"/>
                <w:lang w:val="en-US"/>
              </w:rPr>
              <w:t>.</w:t>
            </w:r>
            <w:r w:rsidRPr="00E64751">
              <w:rPr>
                <w:color w:val="000000"/>
                <w:lang w:val="en-US"/>
              </w:rPr>
              <w:t>1</w:t>
            </w:r>
          </w:p>
        </w:tc>
        <w:tc>
          <w:tcPr>
            <w:tcW w:w="992"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231</w:t>
            </w:r>
            <w:r w:rsidR="000F7536">
              <w:rPr>
                <w:color w:val="000000"/>
                <w:lang w:val="en-US"/>
              </w:rPr>
              <w:t>.</w:t>
            </w:r>
            <w:r w:rsidRPr="00E64751">
              <w:rPr>
                <w:color w:val="000000"/>
                <w:lang w:val="en-US"/>
              </w:rPr>
              <w:t>6</w:t>
            </w:r>
          </w:p>
        </w:tc>
        <w:tc>
          <w:tcPr>
            <w:tcW w:w="993"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169</w:t>
            </w:r>
            <w:r w:rsidR="000F7536">
              <w:rPr>
                <w:color w:val="000000"/>
                <w:lang w:val="en-US"/>
              </w:rPr>
              <w:t>.</w:t>
            </w:r>
            <w:r w:rsidRPr="00E64751">
              <w:rPr>
                <w:color w:val="000000"/>
                <w:lang w:val="en-US"/>
              </w:rPr>
              <w:t>3</w:t>
            </w:r>
          </w:p>
        </w:tc>
        <w:tc>
          <w:tcPr>
            <w:tcW w:w="850"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6</w:t>
            </w:r>
            <w:r w:rsidR="000F7536">
              <w:rPr>
                <w:color w:val="000000"/>
                <w:lang w:val="en-US"/>
              </w:rPr>
              <w:t>.</w:t>
            </w:r>
            <w:r w:rsidRPr="00E64751">
              <w:rPr>
                <w:color w:val="000000"/>
                <w:lang w:val="en-US"/>
              </w:rPr>
              <w:t>3</w:t>
            </w:r>
          </w:p>
        </w:tc>
        <w:tc>
          <w:tcPr>
            <w:tcW w:w="851"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0</w:t>
            </w:r>
            <w:r w:rsidR="000F7536">
              <w:rPr>
                <w:color w:val="000000"/>
                <w:lang w:val="en-US"/>
              </w:rPr>
              <w:t>.</w:t>
            </w:r>
            <w:r w:rsidRPr="00E64751">
              <w:rPr>
                <w:color w:val="000000"/>
                <w:lang w:val="en-US"/>
              </w:rPr>
              <w:t>206</w:t>
            </w:r>
          </w:p>
        </w:tc>
        <w:tc>
          <w:tcPr>
            <w:tcW w:w="850"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0</w:t>
            </w:r>
            <w:r w:rsidR="000F7536">
              <w:rPr>
                <w:color w:val="000000"/>
                <w:lang w:val="en-US"/>
              </w:rPr>
              <w:t>.</w:t>
            </w:r>
            <w:r w:rsidRPr="00E64751">
              <w:rPr>
                <w:color w:val="000000"/>
                <w:lang w:val="en-US"/>
              </w:rPr>
              <w:t>084</w:t>
            </w:r>
          </w:p>
        </w:tc>
        <w:tc>
          <w:tcPr>
            <w:tcW w:w="709"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2</w:t>
            </w:r>
            <w:r w:rsidR="000F7536">
              <w:rPr>
                <w:color w:val="000000"/>
                <w:lang w:val="en-US"/>
              </w:rPr>
              <w:t>.</w:t>
            </w:r>
            <w:r w:rsidRPr="00E64751">
              <w:rPr>
                <w:color w:val="000000"/>
                <w:lang w:val="en-US"/>
              </w:rPr>
              <w:t>6</w:t>
            </w:r>
          </w:p>
        </w:tc>
        <w:tc>
          <w:tcPr>
            <w:tcW w:w="1134"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26</w:t>
            </w:r>
            <w:r w:rsidR="000F7536">
              <w:rPr>
                <w:color w:val="000000"/>
                <w:lang w:val="en-US"/>
              </w:rPr>
              <w:t>.</w:t>
            </w:r>
            <w:r w:rsidRPr="00E64751">
              <w:rPr>
                <w:color w:val="000000"/>
                <w:lang w:val="en-US"/>
              </w:rPr>
              <w:t>9</w:t>
            </w:r>
          </w:p>
        </w:tc>
      </w:tr>
      <w:tr w:rsidR="00E64751" w:rsidRPr="00E64751" w:rsidTr="000F7536">
        <w:trPr>
          <w:trHeight w:val="300"/>
          <w:jc w:val="center"/>
        </w:trPr>
        <w:tc>
          <w:tcPr>
            <w:tcW w:w="431"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5</w:t>
            </w:r>
          </w:p>
        </w:tc>
        <w:tc>
          <w:tcPr>
            <w:tcW w:w="850"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221</w:t>
            </w:r>
            <w:r w:rsidR="000F7536">
              <w:rPr>
                <w:color w:val="000000"/>
                <w:lang w:val="en-US"/>
              </w:rPr>
              <w:t>.</w:t>
            </w:r>
            <w:r w:rsidRPr="00E64751">
              <w:rPr>
                <w:color w:val="000000"/>
                <w:lang w:val="en-US"/>
              </w:rPr>
              <w:t>9</w:t>
            </w:r>
          </w:p>
        </w:tc>
        <w:tc>
          <w:tcPr>
            <w:tcW w:w="992"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225</w:t>
            </w:r>
            <w:r w:rsidR="000F7536">
              <w:rPr>
                <w:color w:val="000000"/>
                <w:lang w:val="en-US"/>
              </w:rPr>
              <w:t>.</w:t>
            </w:r>
            <w:r w:rsidRPr="00E64751">
              <w:rPr>
                <w:color w:val="000000"/>
                <w:lang w:val="en-US"/>
              </w:rPr>
              <w:t>0</w:t>
            </w:r>
          </w:p>
        </w:tc>
        <w:tc>
          <w:tcPr>
            <w:tcW w:w="993"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184</w:t>
            </w:r>
            <w:r w:rsidR="000F7536">
              <w:rPr>
                <w:color w:val="000000"/>
                <w:lang w:val="en-US"/>
              </w:rPr>
              <w:t>.</w:t>
            </w:r>
            <w:r w:rsidRPr="00E64751">
              <w:rPr>
                <w:color w:val="000000"/>
                <w:lang w:val="en-US"/>
              </w:rPr>
              <w:t>8</w:t>
            </w:r>
          </w:p>
        </w:tc>
        <w:tc>
          <w:tcPr>
            <w:tcW w:w="850"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7</w:t>
            </w:r>
            <w:r w:rsidR="000F7536">
              <w:rPr>
                <w:color w:val="000000"/>
                <w:lang w:val="en-US"/>
              </w:rPr>
              <w:t>.</w:t>
            </w:r>
            <w:r w:rsidRPr="00E64751">
              <w:rPr>
                <w:color w:val="000000"/>
                <w:lang w:val="en-US"/>
              </w:rPr>
              <w:t>5</w:t>
            </w:r>
          </w:p>
        </w:tc>
        <w:tc>
          <w:tcPr>
            <w:tcW w:w="851"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0</w:t>
            </w:r>
            <w:r w:rsidR="000F7536">
              <w:rPr>
                <w:color w:val="000000"/>
                <w:lang w:val="en-US"/>
              </w:rPr>
              <w:t>.</w:t>
            </w:r>
            <w:r w:rsidRPr="00E64751">
              <w:rPr>
                <w:color w:val="000000"/>
                <w:lang w:val="en-US"/>
              </w:rPr>
              <w:t>246</w:t>
            </w:r>
          </w:p>
        </w:tc>
        <w:tc>
          <w:tcPr>
            <w:tcW w:w="850"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0</w:t>
            </w:r>
            <w:r w:rsidR="000F7536">
              <w:rPr>
                <w:color w:val="000000"/>
                <w:lang w:val="en-US"/>
              </w:rPr>
              <w:t>.</w:t>
            </w:r>
            <w:r w:rsidRPr="00E64751">
              <w:rPr>
                <w:color w:val="000000"/>
                <w:lang w:val="en-US"/>
              </w:rPr>
              <w:t>101</w:t>
            </w:r>
          </w:p>
        </w:tc>
        <w:tc>
          <w:tcPr>
            <w:tcW w:w="709"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3</w:t>
            </w:r>
            <w:r w:rsidR="000F7536">
              <w:rPr>
                <w:color w:val="000000"/>
                <w:lang w:val="en-US"/>
              </w:rPr>
              <w:t>.</w:t>
            </w:r>
            <w:r w:rsidRPr="00E64751">
              <w:rPr>
                <w:color w:val="000000"/>
                <w:lang w:val="en-US"/>
              </w:rPr>
              <w:t>1</w:t>
            </w:r>
          </w:p>
        </w:tc>
        <w:tc>
          <w:tcPr>
            <w:tcW w:w="1134"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17</w:t>
            </w:r>
            <w:r w:rsidR="000F7536">
              <w:rPr>
                <w:color w:val="000000"/>
                <w:lang w:val="en-US"/>
              </w:rPr>
              <w:t>.</w:t>
            </w:r>
            <w:r w:rsidRPr="00E64751">
              <w:rPr>
                <w:color w:val="000000"/>
                <w:lang w:val="en-US"/>
              </w:rPr>
              <w:t>9</w:t>
            </w:r>
          </w:p>
        </w:tc>
      </w:tr>
      <w:tr w:rsidR="00E64751" w:rsidRPr="00E64751" w:rsidTr="000F7536">
        <w:trPr>
          <w:trHeight w:val="300"/>
          <w:jc w:val="center"/>
        </w:trPr>
        <w:tc>
          <w:tcPr>
            <w:tcW w:w="431"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lastRenderedPageBreak/>
              <w:t>6</w:t>
            </w:r>
          </w:p>
        </w:tc>
        <w:tc>
          <w:tcPr>
            <w:tcW w:w="850"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231</w:t>
            </w:r>
            <w:r w:rsidR="000F7536">
              <w:rPr>
                <w:color w:val="000000"/>
                <w:lang w:val="en-US"/>
              </w:rPr>
              <w:t>.</w:t>
            </w:r>
            <w:r w:rsidRPr="00E64751">
              <w:rPr>
                <w:color w:val="000000"/>
                <w:lang w:val="en-US"/>
              </w:rPr>
              <w:t>0</w:t>
            </w:r>
          </w:p>
        </w:tc>
        <w:tc>
          <w:tcPr>
            <w:tcW w:w="992"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234</w:t>
            </w:r>
            <w:r w:rsidR="000F7536">
              <w:rPr>
                <w:color w:val="000000"/>
                <w:lang w:val="en-US"/>
              </w:rPr>
              <w:t>.</w:t>
            </w:r>
            <w:r w:rsidRPr="00E64751">
              <w:rPr>
                <w:color w:val="000000"/>
                <w:lang w:val="en-US"/>
              </w:rPr>
              <w:t>6</w:t>
            </w:r>
          </w:p>
        </w:tc>
        <w:tc>
          <w:tcPr>
            <w:tcW w:w="993"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216</w:t>
            </w:r>
            <w:r w:rsidR="000F7536">
              <w:rPr>
                <w:color w:val="000000"/>
                <w:lang w:val="en-US"/>
              </w:rPr>
              <w:t>.</w:t>
            </w:r>
            <w:r w:rsidRPr="00E64751">
              <w:rPr>
                <w:color w:val="000000"/>
                <w:lang w:val="en-US"/>
              </w:rPr>
              <w:t>7</w:t>
            </w:r>
          </w:p>
        </w:tc>
        <w:tc>
          <w:tcPr>
            <w:tcW w:w="850"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8</w:t>
            </w:r>
            <w:r w:rsidR="000F7536">
              <w:rPr>
                <w:color w:val="000000"/>
                <w:lang w:val="en-US"/>
              </w:rPr>
              <w:t>.</w:t>
            </w:r>
            <w:r w:rsidRPr="00E64751">
              <w:rPr>
                <w:color w:val="000000"/>
                <w:lang w:val="en-US"/>
              </w:rPr>
              <w:t>8</w:t>
            </w:r>
          </w:p>
        </w:tc>
        <w:tc>
          <w:tcPr>
            <w:tcW w:w="851"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0</w:t>
            </w:r>
            <w:r w:rsidR="000F7536">
              <w:rPr>
                <w:color w:val="000000"/>
                <w:lang w:val="en-US"/>
              </w:rPr>
              <w:t>.</w:t>
            </w:r>
            <w:r w:rsidRPr="00E64751">
              <w:rPr>
                <w:color w:val="000000"/>
                <w:lang w:val="en-US"/>
              </w:rPr>
              <w:t>288</w:t>
            </w:r>
          </w:p>
        </w:tc>
        <w:tc>
          <w:tcPr>
            <w:tcW w:w="850"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0</w:t>
            </w:r>
            <w:r w:rsidR="000F7536">
              <w:rPr>
                <w:color w:val="000000"/>
                <w:lang w:val="en-US"/>
              </w:rPr>
              <w:t>.</w:t>
            </w:r>
            <w:r w:rsidRPr="00E64751">
              <w:rPr>
                <w:color w:val="000000"/>
                <w:lang w:val="en-US"/>
              </w:rPr>
              <w:t>118</w:t>
            </w:r>
          </w:p>
        </w:tc>
        <w:tc>
          <w:tcPr>
            <w:tcW w:w="709"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3</w:t>
            </w:r>
            <w:r w:rsidR="000F7536">
              <w:rPr>
                <w:color w:val="000000"/>
                <w:lang w:val="en-US"/>
              </w:rPr>
              <w:t>.</w:t>
            </w:r>
            <w:r w:rsidRPr="00E64751">
              <w:rPr>
                <w:color w:val="000000"/>
                <w:lang w:val="en-US"/>
              </w:rPr>
              <w:t>6</w:t>
            </w:r>
          </w:p>
        </w:tc>
        <w:tc>
          <w:tcPr>
            <w:tcW w:w="1134" w:type="dxa"/>
            <w:shd w:val="clear" w:color="auto" w:fill="auto"/>
            <w:noWrap/>
            <w:vAlign w:val="bottom"/>
            <w:hideMark/>
          </w:tcPr>
          <w:p w:rsidR="00E64751" w:rsidRPr="00E64751" w:rsidRDefault="00E64751" w:rsidP="000F7536">
            <w:pPr>
              <w:jc w:val="center"/>
              <w:rPr>
                <w:color w:val="000000"/>
                <w:lang w:val="en-US"/>
              </w:rPr>
            </w:pPr>
            <w:r w:rsidRPr="00E64751">
              <w:rPr>
                <w:color w:val="000000"/>
                <w:lang w:val="en-US"/>
              </w:rPr>
              <w:t>7</w:t>
            </w:r>
            <w:r w:rsidR="000F7536">
              <w:rPr>
                <w:color w:val="000000"/>
                <w:lang w:val="en-US"/>
              </w:rPr>
              <w:t>.</w:t>
            </w:r>
            <w:r w:rsidRPr="00E64751">
              <w:rPr>
                <w:color w:val="000000"/>
                <w:lang w:val="en-US"/>
              </w:rPr>
              <w:t>6</w:t>
            </w:r>
          </w:p>
        </w:tc>
      </w:tr>
    </w:tbl>
    <w:p w:rsidR="00E64751" w:rsidRPr="00E64751" w:rsidRDefault="00E64751" w:rsidP="00E64751">
      <w:pPr>
        <w:widowControl w:val="0"/>
        <w:suppressAutoHyphens/>
        <w:spacing w:before="280"/>
        <w:ind w:firstLine="709"/>
        <w:jc w:val="both"/>
        <w:rPr>
          <w:rFonts w:ascii="Times New Roman" w:hAnsi="Times New Roman"/>
          <w:b/>
          <w:szCs w:val="28"/>
          <w:lang w:val="en-US"/>
        </w:rPr>
      </w:pPr>
      <w:r w:rsidRPr="00E64751">
        <w:rPr>
          <w:rFonts w:ascii="Times New Roman" w:hAnsi="Times New Roman"/>
          <w:b/>
          <w:szCs w:val="28"/>
          <w:lang w:val="en-US"/>
        </w:rPr>
        <w:t>5. Obtaining the dependence of the effectiveness of the flame retardant on the amount of dry composition.</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When calculating the actual cost of fire-retardant composition to achieve the required degree of fire-retardant efficiency</w:t>
      </w:r>
      <w:r w:rsidR="00C5445A">
        <w:rPr>
          <w:rFonts w:ascii="Times New Roman" w:hAnsi="Times New Roman"/>
          <w:szCs w:val="28"/>
          <w:lang w:val="en-US"/>
        </w:rPr>
        <w:t>,</w:t>
      </w:r>
      <w:r w:rsidRPr="00E64751">
        <w:rPr>
          <w:rFonts w:ascii="Times New Roman" w:hAnsi="Times New Roman"/>
          <w:szCs w:val="28"/>
          <w:lang w:val="en-US"/>
        </w:rPr>
        <w:t xml:space="preserve"> the dependence of the percentage weight loss of the sample in standard tests is constructed.</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Expression (2) expresses the percentage of weight loss by a sample of ash wood in standard tests depending on the mass of dry matter spent on sample processing. The reliability of the approximation R² = 1.</w:t>
      </w:r>
    </w:p>
    <w:p w:rsidR="00E64751" w:rsidRPr="00E64751" w:rsidRDefault="00C5445A" w:rsidP="000967B8">
      <w:pPr>
        <w:widowControl w:val="0"/>
        <w:suppressAutoHyphens/>
        <w:spacing w:before="280" w:after="280"/>
        <w:ind w:firstLine="709"/>
        <w:jc w:val="right"/>
        <w:rPr>
          <w:rFonts w:ascii="Times New Roman" w:hAnsi="Times New Roman"/>
          <w:szCs w:val="28"/>
          <w:lang w:val="en-US"/>
        </w:rPr>
      </w:pPr>
      <w:r w:rsidRPr="00C5445A">
        <w:rPr>
          <w:rFonts w:ascii="Cambria Math" w:hAnsi="Cambria Math" w:cs="Cambria Math"/>
          <w:szCs w:val="28"/>
          <w:lang w:val="uk-UA"/>
        </w:rPr>
        <w:t>𝑃</w:t>
      </w:r>
      <w:r w:rsidRPr="00C5445A">
        <w:rPr>
          <w:rFonts w:ascii="Cambria Math" w:hAnsi="Cambria Math" w:cs="Cambria Math"/>
          <w:szCs w:val="28"/>
          <w:lang w:val="uk-UA"/>
        </w:rPr>
        <w:t>𝑖</w:t>
      </w:r>
      <w:r w:rsidRPr="00C5445A">
        <w:rPr>
          <w:rFonts w:ascii="Times New Roman" w:hAnsi="Times New Roman"/>
          <w:szCs w:val="28"/>
          <w:lang w:val="uk-UA"/>
        </w:rPr>
        <w:t>=−</w:t>
      </w:r>
      <w:r>
        <w:rPr>
          <w:rFonts w:ascii="Times New Roman" w:hAnsi="Times New Roman"/>
          <w:szCs w:val="28"/>
          <w:lang w:val="uk-UA"/>
        </w:rPr>
        <w:t>2249</w:t>
      </w:r>
      <w:r>
        <w:rPr>
          <w:rFonts w:ascii="Times New Roman" w:hAnsi="Times New Roman"/>
          <w:szCs w:val="28"/>
          <w:lang w:val="en-US"/>
        </w:rPr>
        <w:t>.</w:t>
      </w:r>
      <w:r w:rsidRPr="00C5445A">
        <w:rPr>
          <w:rFonts w:ascii="Times New Roman" w:hAnsi="Times New Roman"/>
          <w:szCs w:val="28"/>
          <w:lang w:val="uk-UA"/>
        </w:rPr>
        <w:t>1</w:t>
      </w:r>
      <w:r w:rsidRPr="00C5445A">
        <w:rPr>
          <w:rFonts w:ascii="Cambria Math" w:hAnsi="Cambria Math" w:cs="Cambria Math"/>
          <w:szCs w:val="28"/>
          <w:lang w:val="uk-UA"/>
        </w:rPr>
        <w:t>⋅</w:t>
      </w:r>
      <w:r w:rsidRPr="00C5445A">
        <w:rPr>
          <w:rFonts w:ascii="Cambria Math" w:hAnsi="Cambria Math" w:cs="Cambria Math"/>
          <w:szCs w:val="28"/>
          <w:lang w:val="uk-UA"/>
        </w:rPr>
        <w:t>𝑚</w:t>
      </w:r>
      <w:proofErr w:type="spellStart"/>
      <w:r w:rsidRPr="00C5445A">
        <w:rPr>
          <w:rFonts w:ascii="Times New Roman" w:hAnsi="Times New Roman"/>
          <w:szCs w:val="28"/>
          <w:vertAlign w:val="subscript"/>
          <w:lang w:val="uk-UA"/>
        </w:rPr>
        <w:t>сс</w:t>
      </w:r>
      <w:proofErr w:type="spellEnd"/>
      <w:r w:rsidRPr="00C5445A">
        <w:rPr>
          <w:rFonts w:ascii="Times New Roman" w:hAnsi="Times New Roman"/>
          <w:szCs w:val="28"/>
          <w:vertAlign w:val="superscript"/>
          <w:lang w:val="uk-UA"/>
        </w:rPr>
        <w:t>2</w:t>
      </w:r>
      <w:r w:rsidRPr="00C5445A">
        <w:rPr>
          <w:rFonts w:ascii="Times New Roman" w:hAnsi="Times New Roman"/>
          <w:szCs w:val="28"/>
          <w:lang w:val="uk-UA"/>
        </w:rPr>
        <w:t>−</w:t>
      </w:r>
      <w:r>
        <w:rPr>
          <w:rFonts w:ascii="Times New Roman" w:hAnsi="Times New Roman"/>
          <w:szCs w:val="28"/>
          <w:lang w:val="uk-UA"/>
        </w:rPr>
        <w:t>113</w:t>
      </w:r>
      <w:r>
        <w:rPr>
          <w:rFonts w:ascii="Times New Roman" w:hAnsi="Times New Roman"/>
          <w:szCs w:val="28"/>
          <w:lang w:val="en-US"/>
        </w:rPr>
        <w:t>.</w:t>
      </w:r>
      <w:r w:rsidRPr="00C5445A">
        <w:rPr>
          <w:rFonts w:ascii="Times New Roman" w:hAnsi="Times New Roman"/>
          <w:szCs w:val="28"/>
          <w:lang w:val="uk-UA"/>
        </w:rPr>
        <w:t>32</w:t>
      </w:r>
      <w:r w:rsidRPr="00C5445A">
        <w:rPr>
          <w:rFonts w:ascii="Cambria Math" w:hAnsi="Cambria Math" w:cs="Cambria Math"/>
          <w:szCs w:val="28"/>
          <w:lang w:val="uk-UA"/>
        </w:rPr>
        <w:t>⋅</w:t>
      </w:r>
      <w:r w:rsidRPr="00C5445A">
        <w:rPr>
          <w:rFonts w:ascii="Cambria Math" w:hAnsi="Cambria Math" w:cs="Cambria Math"/>
          <w:szCs w:val="28"/>
          <w:lang w:val="uk-UA"/>
        </w:rPr>
        <w:t>𝑚</w:t>
      </w:r>
      <w:proofErr w:type="spellStart"/>
      <w:r w:rsidRPr="00C5445A">
        <w:rPr>
          <w:rFonts w:ascii="Times New Roman" w:hAnsi="Times New Roman"/>
          <w:szCs w:val="28"/>
          <w:vertAlign w:val="subscript"/>
          <w:lang w:val="uk-UA"/>
        </w:rPr>
        <w:t>сс</w:t>
      </w:r>
      <w:proofErr w:type="spellEnd"/>
      <w:r w:rsidRPr="00C5445A">
        <w:rPr>
          <w:rFonts w:ascii="Times New Roman" w:hAnsi="Times New Roman"/>
          <w:szCs w:val="28"/>
          <w:lang w:val="uk-UA"/>
        </w:rPr>
        <w:t>+</w:t>
      </w:r>
      <w:r>
        <w:rPr>
          <w:rFonts w:ascii="Times New Roman" w:hAnsi="Times New Roman"/>
          <w:szCs w:val="28"/>
          <w:lang w:val="uk-UA"/>
        </w:rPr>
        <w:t>52</w:t>
      </w:r>
      <w:r>
        <w:rPr>
          <w:rFonts w:ascii="Times New Roman" w:hAnsi="Times New Roman"/>
          <w:szCs w:val="28"/>
          <w:lang w:val="en-US"/>
        </w:rPr>
        <w:t>.</w:t>
      </w:r>
      <w:r w:rsidRPr="00C5445A">
        <w:rPr>
          <w:rFonts w:ascii="Times New Roman" w:hAnsi="Times New Roman"/>
          <w:szCs w:val="28"/>
          <w:lang w:val="uk-UA"/>
        </w:rPr>
        <w:t>289</w:t>
      </w:r>
      <w:r w:rsidR="00156543">
        <w:rPr>
          <w:rFonts w:ascii="Times New Roman" w:hAnsi="Times New Roman"/>
          <w:szCs w:val="28"/>
          <w:lang w:val="uk-UA"/>
        </w:rPr>
        <w:t>,</w:t>
      </w:r>
      <w:r w:rsidR="00E64751" w:rsidRPr="00E64751">
        <w:rPr>
          <w:rFonts w:ascii="Times New Roman" w:hAnsi="Times New Roman"/>
          <w:szCs w:val="28"/>
          <w:lang w:val="en-US"/>
        </w:rPr>
        <w:t xml:space="preserve"> %</w:t>
      </w:r>
      <w:r w:rsidR="00E64751" w:rsidRPr="00E64751">
        <w:rPr>
          <w:rFonts w:ascii="Times New Roman" w:hAnsi="Times New Roman"/>
          <w:szCs w:val="28"/>
          <w:lang w:val="en-US"/>
        </w:rPr>
        <w:tab/>
      </w:r>
      <w:r w:rsidR="00E64751" w:rsidRPr="00E64751">
        <w:rPr>
          <w:rFonts w:ascii="Times New Roman" w:hAnsi="Times New Roman"/>
          <w:szCs w:val="28"/>
          <w:lang w:val="en-US"/>
        </w:rPr>
        <w:tab/>
      </w:r>
      <w:r w:rsidR="00E64751" w:rsidRPr="00E64751">
        <w:rPr>
          <w:rFonts w:ascii="Times New Roman" w:hAnsi="Times New Roman"/>
          <w:szCs w:val="28"/>
          <w:lang w:val="en-US"/>
        </w:rPr>
        <w:tab/>
        <w:t>(2)</w:t>
      </w:r>
    </w:p>
    <w:p w:rsidR="00E64751" w:rsidRPr="00E64751" w:rsidRDefault="00E64751" w:rsidP="000967B8">
      <w:pPr>
        <w:widowControl w:val="0"/>
        <w:suppressAutoHyphens/>
        <w:jc w:val="both"/>
        <w:rPr>
          <w:rFonts w:ascii="Times New Roman" w:hAnsi="Times New Roman"/>
          <w:szCs w:val="28"/>
          <w:lang w:val="en-US"/>
        </w:rPr>
      </w:pPr>
      <w:proofErr w:type="gramStart"/>
      <w:r w:rsidRPr="00E64751">
        <w:rPr>
          <w:rFonts w:ascii="Times New Roman" w:hAnsi="Times New Roman"/>
          <w:szCs w:val="28"/>
          <w:lang w:val="en-US"/>
        </w:rPr>
        <w:t>where</w:t>
      </w:r>
      <w:proofErr w:type="gramEnd"/>
      <w:r w:rsidRPr="00E64751">
        <w:rPr>
          <w:rFonts w:ascii="Times New Roman" w:hAnsi="Times New Roman"/>
          <w:szCs w:val="28"/>
          <w:lang w:val="en-US"/>
        </w:rPr>
        <w:t xml:space="preserve"> </w:t>
      </w:r>
      <w:proofErr w:type="spellStart"/>
      <w:r w:rsidRPr="00E64751">
        <w:rPr>
          <w:rFonts w:ascii="Times New Roman" w:hAnsi="Times New Roman"/>
          <w:szCs w:val="28"/>
          <w:lang w:val="en-US"/>
        </w:rPr>
        <w:t>Р</w:t>
      </w:r>
      <w:r w:rsidRPr="00E64751">
        <w:rPr>
          <w:rFonts w:ascii="Times New Roman" w:hAnsi="Times New Roman"/>
          <w:szCs w:val="28"/>
          <w:vertAlign w:val="subscript"/>
          <w:lang w:val="en-US"/>
        </w:rPr>
        <w:t>і</w:t>
      </w:r>
      <w:proofErr w:type="spellEnd"/>
      <w:r w:rsidRPr="00E64751">
        <w:rPr>
          <w:rFonts w:ascii="Times New Roman" w:hAnsi="Times New Roman"/>
          <w:szCs w:val="28"/>
          <w:lang w:val="en-US"/>
        </w:rPr>
        <w:t xml:space="preserve"> – loss of sample mass</w:t>
      </w:r>
      <w:r w:rsidR="00156543">
        <w:rPr>
          <w:rFonts w:ascii="Times New Roman" w:hAnsi="Times New Roman"/>
          <w:szCs w:val="28"/>
          <w:lang w:val="uk-UA"/>
        </w:rPr>
        <w:t>,</w:t>
      </w:r>
      <w:r w:rsidRPr="00E64751">
        <w:rPr>
          <w:rFonts w:ascii="Times New Roman" w:hAnsi="Times New Roman"/>
          <w:szCs w:val="28"/>
          <w:lang w:val="en-US"/>
        </w:rPr>
        <w:t xml:space="preserve"> %;</w:t>
      </w:r>
    </w:p>
    <w:p w:rsidR="00E64751" w:rsidRPr="00E64751" w:rsidRDefault="00E64751" w:rsidP="00E64751">
      <w:pPr>
        <w:widowControl w:val="0"/>
        <w:suppressAutoHyphens/>
        <w:ind w:firstLine="709"/>
        <w:jc w:val="both"/>
        <w:rPr>
          <w:rFonts w:ascii="Times New Roman" w:hAnsi="Times New Roman"/>
          <w:szCs w:val="28"/>
          <w:lang w:val="en-US"/>
        </w:rPr>
      </w:pPr>
      <w:proofErr w:type="spellStart"/>
      <w:proofErr w:type="gramStart"/>
      <w:r w:rsidRPr="00E64751">
        <w:rPr>
          <w:rFonts w:ascii="Times New Roman" w:hAnsi="Times New Roman"/>
          <w:szCs w:val="28"/>
          <w:lang w:val="en-US"/>
        </w:rPr>
        <w:t>m</w:t>
      </w:r>
      <w:r w:rsidRPr="00E64751">
        <w:rPr>
          <w:rFonts w:ascii="Times New Roman" w:hAnsi="Times New Roman"/>
          <w:szCs w:val="28"/>
          <w:vertAlign w:val="subscript"/>
          <w:lang w:val="en-US"/>
        </w:rPr>
        <w:t>cc</w:t>
      </w:r>
      <w:proofErr w:type="spellEnd"/>
      <w:proofErr w:type="gramEnd"/>
      <w:r w:rsidRPr="00E64751">
        <w:rPr>
          <w:rFonts w:ascii="Times New Roman" w:hAnsi="Times New Roman"/>
          <w:szCs w:val="28"/>
          <w:lang w:val="en-US"/>
        </w:rPr>
        <w:t xml:space="preserve"> – mass of dry composition</w:t>
      </w:r>
      <w:r w:rsidR="00156543">
        <w:rPr>
          <w:rFonts w:ascii="Times New Roman" w:hAnsi="Times New Roman"/>
          <w:szCs w:val="28"/>
          <w:lang w:val="uk-UA"/>
        </w:rPr>
        <w:t>,</w:t>
      </w:r>
      <w:r w:rsidRPr="00E64751">
        <w:rPr>
          <w:rFonts w:ascii="Times New Roman" w:hAnsi="Times New Roman"/>
          <w:szCs w:val="28"/>
          <w:lang w:val="en-US"/>
        </w:rPr>
        <w:t xml:space="preserve"> g.</w:t>
      </w:r>
    </w:p>
    <w:p w:rsidR="000967B8" w:rsidRDefault="000967B8" w:rsidP="00E64751">
      <w:pPr>
        <w:widowControl w:val="0"/>
        <w:suppressAutoHyphens/>
        <w:rPr>
          <w:rFonts w:ascii="Times New Roman" w:hAnsi="Times New Roman"/>
          <w:szCs w:val="28"/>
          <w:lang w:val="en-US"/>
        </w:rPr>
      </w:pPr>
    </w:p>
    <w:p w:rsidR="000967B8" w:rsidRDefault="00E64751" w:rsidP="000967B8">
      <w:pPr>
        <w:widowControl w:val="0"/>
        <w:suppressAutoHyphens/>
        <w:spacing w:after="280"/>
        <w:rPr>
          <w:rFonts w:ascii="Times New Roman" w:hAnsi="Times New Roman"/>
          <w:szCs w:val="28"/>
          <w:lang w:val="en-US"/>
        </w:rPr>
      </w:pPr>
      <w:r w:rsidRPr="00E64751">
        <w:rPr>
          <w:rFonts w:ascii="Times New Roman" w:hAnsi="Times New Roman"/>
          <w:szCs w:val="28"/>
          <w:lang w:val="en-US"/>
        </w:rPr>
        <w:t>The number of treatments is of great importance for the effective practical use of the tool. The price of processing</w:t>
      </w:r>
      <w:r w:rsidR="00C5445A">
        <w:rPr>
          <w:rFonts w:ascii="Times New Roman" w:hAnsi="Times New Roman"/>
          <w:szCs w:val="28"/>
          <w:lang w:val="en-US"/>
        </w:rPr>
        <w:t>,</w:t>
      </w:r>
      <w:r w:rsidRPr="00E64751">
        <w:rPr>
          <w:rFonts w:ascii="Times New Roman" w:hAnsi="Times New Roman"/>
          <w:szCs w:val="28"/>
          <w:lang w:val="en-US"/>
        </w:rPr>
        <w:t xml:space="preserve"> quantity of a warehouse</w:t>
      </w:r>
      <w:r w:rsidR="00C5445A">
        <w:rPr>
          <w:rFonts w:ascii="Times New Roman" w:hAnsi="Times New Roman"/>
          <w:szCs w:val="28"/>
          <w:lang w:val="en-US"/>
        </w:rPr>
        <w:t>,</w:t>
      </w:r>
      <w:r w:rsidRPr="00E64751">
        <w:rPr>
          <w:rFonts w:ascii="Times New Roman" w:hAnsi="Times New Roman"/>
          <w:szCs w:val="28"/>
          <w:lang w:val="en-US"/>
        </w:rPr>
        <w:t xml:space="preserve"> time of carrying out works depends on this </w:t>
      </w:r>
      <w:r w:rsidR="000967B8" w:rsidRPr="00E64751">
        <w:rPr>
          <w:rFonts w:ascii="Times New Roman" w:hAnsi="Times New Roman"/>
          <w:szCs w:val="28"/>
          <w:lang w:val="en-US"/>
        </w:rPr>
        <w:t>characteristic.</w:t>
      </w:r>
    </w:p>
    <w:bookmarkStart w:id="0" w:name="_MON_1701085473"/>
    <w:bookmarkEnd w:id="0"/>
    <w:p w:rsidR="00E64751" w:rsidRPr="00E64751" w:rsidRDefault="000967B8" w:rsidP="000967B8">
      <w:pPr>
        <w:widowControl w:val="0"/>
        <w:suppressAutoHyphens/>
        <w:jc w:val="center"/>
        <w:rPr>
          <w:rFonts w:ascii="Times New Roman" w:hAnsi="Times New Roman"/>
          <w:szCs w:val="28"/>
          <w:lang w:val="en-US"/>
        </w:rPr>
      </w:pPr>
      <w:r w:rsidRPr="00E64751">
        <w:rPr>
          <w:rFonts w:ascii="Times New Roman" w:hAnsi="Times New Roman"/>
          <w:szCs w:val="28"/>
          <w:lang w:val="en-US"/>
        </w:rPr>
        <w:object w:dxaOrig="7484" w:dyaOrig="4850">
          <v:shape id="_x0000_i1026" type="#_x0000_t75" style="width:374.05pt;height:243.1pt" o:ole="">
            <v:imagedata r:id="rId14" o:title=""/>
          </v:shape>
          <o:OLEObject Type="Embed" ProgID="Word.Picture.8" ShapeID="_x0000_i1026" DrawAspect="Content" ObjectID="_1701179783" r:id="rId15"/>
        </w:object>
      </w:r>
    </w:p>
    <w:p w:rsidR="00E64751" w:rsidRPr="00E64751" w:rsidRDefault="00E64751" w:rsidP="00E64751">
      <w:pPr>
        <w:widowControl w:val="0"/>
        <w:suppressAutoHyphens/>
        <w:ind w:firstLine="709"/>
        <w:jc w:val="both"/>
        <w:rPr>
          <w:rFonts w:ascii="Times New Roman" w:hAnsi="Times New Roman"/>
          <w:sz w:val="24"/>
          <w:szCs w:val="24"/>
          <w:lang w:val="en-US"/>
        </w:rPr>
      </w:pPr>
      <w:r w:rsidRPr="00E64751">
        <w:rPr>
          <w:rFonts w:ascii="Times New Roman" w:hAnsi="Times New Roman"/>
          <w:b/>
          <w:noProof/>
          <w:sz w:val="24"/>
          <w:szCs w:val="24"/>
          <w:lang w:val="en-US"/>
        </w:rPr>
        <w:t>Fig. 1 - Loss of mass and consumption of dry composition depending on the number of treatments for ash treated SJA: 1 - weight loss; 2 - consumption of dry composition</w:t>
      </w:r>
    </w:p>
    <w:bookmarkStart w:id="1" w:name="_MON_1701174935"/>
    <w:bookmarkEnd w:id="1"/>
    <w:p w:rsidR="00E64751" w:rsidRPr="00E64751" w:rsidRDefault="000967B8" w:rsidP="00E64751">
      <w:pPr>
        <w:widowControl w:val="0"/>
        <w:suppressAutoHyphens/>
        <w:jc w:val="center"/>
        <w:rPr>
          <w:rFonts w:ascii="Times New Roman" w:hAnsi="Times New Roman"/>
          <w:szCs w:val="28"/>
          <w:lang w:val="en-US"/>
        </w:rPr>
      </w:pPr>
      <w:r w:rsidRPr="00E64751">
        <w:rPr>
          <w:rFonts w:ascii="Times New Roman" w:hAnsi="Times New Roman"/>
          <w:szCs w:val="28"/>
          <w:lang w:val="en-US"/>
        </w:rPr>
        <w:object w:dxaOrig="7626" w:dyaOrig="4283">
          <v:shape id="_x0000_i1027" type="#_x0000_t75" style="width:381.5pt;height:214.15pt" o:ole="">
            <v:imagedata r:id="rId16" o:title=""/>
          </v:shape>
          <o:OLEObject Type="Embed" ProgID="Word.Picture.8" ShapeID="_x0000_i1027" DrawAspect="Content" ObjectID="_1701179784" r:id="rId17"/>
        </w:object>
      </w:r>
    </w:p>
    <w:p w:rsidR="00E64751" w:rsidRPr="00E64751" w:rsidRDefault="00E64751" w:rsidP="00E64751">
      <w:pPr>
        <w:widowControl w:val="0"/>
        <w:suppressAutoHyphens/>
        <w:ind w:firstLine="709"/>
        <w:jc w:val="both"/>
        <w:rPr>
          <w:rFonts w:ascii="Times New Roman" w:hAnsi="Times New Roman"/>
          <w:b/>
          <w:sz w:val="24"/>
          <w:szCs w:val="24"/>
          <w:lang w:val="en-US"/>
        </w:rPr>
      </w:pPr>
      <w:r w:rsidRPr="00E64751">
        <w:rPr>
          <w:rFonts w:ascii="Times New Roman" w:hAnsi="Times New Roman"/>
          <w:b/>
          <w:noProof/>
          <w:sz w:val="24"/>
          <w:szCs w:val="24"/>
          <w:lang w:val="en-US"/>
        </w:rPr>
        <w:t xml:space="preserve">Fig. 2 </w:t>
      </w:r>
      <w:r w:rsidR="000F7536">
        <w:rPr>
          <w:rFonts w:ascii="Times New Roman" w:hAnsi="Times New Roman"/>
          <w:b/>
          <w:noProof/>
          <w:sz w:val="24"/>
          <w:szCs w:val="24"/>
          <w:lang w:val="en-US"/>
        </w:rPr>
        <w:t>–</w:t>
      </w:r>
      <w:r w:rsidRPr="00E64751">
        <w:rPr>
          <w:rFonts w:ascii="Times New Roman" w:hAnsi="Times New Roman"/>
          <w:b/>
          <w:noProof/>
          <w:sz w:val="24"/>
          <w:szCs w:val="24"/>
          <w:lang w:val="en-US"/>
        </w:rPr>
        <w:t xml:space="preserve"> Loss of mass of the sample depending on the consumption of dry composition</w:t>
      </w:r>
    </w:p>
    <w:p w:rsidR="00E64751" w:rsidRPr="00E64751" w:rsidRDefault="00E64751" w:rsidP="00E64751">
      <w:pPr>
        <w:widowControl w:val="0"/>
        <w:suppressAutoHyphens/>
        <w:ind w:firstLine="709"/>
        <w:jc w:val="both"/>
        <w:rPr>
          <w:rFonts w:ascii="Times New Roman" w:hAnsi="Times New Roman"/>
          <w:szCs w:val="28"/>
          <w:lang w:val="en-US"/>
        </w:rPr>
      </w:pP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But when calculating the required amount of material for processing it is necessary to calculate the weight of the dry agent.</w:t>
      </w:r>
    </w:p>
    <w:p w:rsidR="00E64751" w:rsidRPr="00E64751" w:rsidRDefault="00E64751" w:rsidP="000967B8">
      <w:pPr>
        <w:widowControl w:val="0"/>
        <w:suppressAutoHyphens/>
        <w:spacing w:before="280"/>
        <w:ind w:firstLine="709"/>
        <w:jc w:val="both"/>
        <w:rPr>
          <w:rFonts w:ascii="Times New Roman" w:hAnsi="Times New Roman"/>
          <w:b/>
          <w:szCs w:val="28"/>
          <w:lang w:val="en-US"/>
        </w:rPr>
      </w:pPr>
      <w:r w:rsidRPr="00E64751">
        <w:rPr>
          <w:rFonts w:ascii="Times New Roman" w:hAnsi="Times New Roman"/>
          <w:b/>
          <w:szCs w:val="28"/>
          <w:lang w:val="en-US"/>
        </w:rPr>
        <w:t>6. Discussion of the results of the study of fire retardants</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The results are explained by the fact that after analyzing the existing methods of fire protection</w:t>
      </w:r>
      <w:r w:rsidR="00C5445A">
        <w:rPr>
          <w:rFonts w:ascii="Times New Roman" w:hAnsi="Times New Roman"/>
          <w:szCs w:val="28"/>
          <w:lang w:val="en-US"/>
        </w:rPr>
        <w:t>,</w:t>
      </w:r>
      <w:r w:rsidRPr="00E64751">
        <w:rPr>
          <w:rFonts w:ascii="Times New Roman" w:hAnsi="Times New Roman"/>
          <w:szCs w:val="28"/>
          <w:lang w:val="en-US"/>
        </w:rPr>
        <w:t xml:space="preserve"> certification methods</w:t>
      </w:r>
      <w:r w:rsidR="000F7536">
        <w:rPr>
          <w:rFonts w:ascii="Times New Roman" w:hAnsi="Times New Roman"/>
          <w:szCs w:val="28"/>
          <w:lang w:val="en-US"/>
        </w:rPr>
        <w:t>.</w:t>
      </w:r>
      <w:r w:rsidRPr="00E64751">
        <w:rPr>
          <w:rFonts w:ascii="Times New Roman" w:hAnsi="Times New Roman"/>
          <w:szCs w:val="28"/>
          <w:lang w:val="en-US"/>
        </w:rPr>
        <w:t xml:space="preserve"> </w:t>
      </w:r>
      <w:proofErr w:type="gramStart"/>
      <w:r w:rsidRPr="00E64751">
        <w:rPr>
          <w:rFonts w:ascii="Times New Roman" w:hAnsi="Times New Roman"/>
          <w:szCs w:val="28"/>
          <w:lang w:val="en-US"/>
        </w:rPr>
        <w:t>it</w:t>
      </w:r>
      <w:proofErr w:type="gramEnd"/>
      <w:r w:rsidRPr="00E64751">
        <w:rPr>
          <w:rFonts w:ascii="Times New Roman" w:hAnsi="Times New Roman"/>
          <w:szCs w:val="28"/>
          <w:lang w:val="en-US"/>
        </w:rPr>
        <w:t xml:space="preserve"> was found that to determine the effectiveness of fire protection means used pine wood</w:t>
      </w:r>
      <w:r w:rsidR="00C5445A">
        <w:rPr>
          <w:rFonts w:ascii="Times New Roman" w:hAnsi="Times New Roman"/>
          <w:szCs w:val="28"/>
          <w:lang w:val="en-US"/>
        </w:rPr>
        <w:t>,</w:t>
      </w:r>
      <w:r w:rsidRPr="00E64751">
        <w:rPr>
          <w:rFonts w:ascii="Times New Roman" w:hAnsi="Times New Roman"/>
          <w:szCs w:val="28"/>
          <w:lang w:val="en-US"/>
        </w:rPr>
        <w:t xml:space="preserve"> not a specific species. When establishing the fire-retardant effectiveness of the agent for ash wood</w:t>
      </w:r>
      <w:r w:rsidR="000F7536">
        <w:rPr>
          <w:rFonts w:ascii="Times New Roman" w:hAnsi="Times New Roman"/>
          <w:szCs w:val="28"/>
          <w:lang w:val="en-US"/>
        </w:rPr>
        <w:t>.</w:t>
      </w:r>
      <w:r w:rsidRPr="00E64751">
        <w:rPr>
          <w:rFonts w:ascii="Times New Roman" w:hAnsi="Times New Roman"/>
          <w:szCs w:val="28"/>
          <w:lang w:val="en-US"/>
        </w:rPr>
        <w:t xml:space="preserve"> </w:t>
      </w:r>
      <w:proofErr w:type="gramStart"/>
      <w:r w:rsidRPr="00E64751">
        <w:rPr>
          <w:rFonts w:ascii="Times New Roman" w:hAnsi="Times New Roman"/>
          <w:szCs w:val="28"/>
          <w:lang w:val="en-US"/>
        </w:rPr>
        <w:t>it</w:t>
      </w:r>
      <w:proofErr w:type="gramEnd"/>
      <w:r w:rsidRPr="00E64751">
        <w:rPr>
          <w:rFonts w:ascii="Times New Roman" w:hAnsi="Times New Roman"/>
          <w:szCs w:val="28"/>
          <w:lang w:val="en-US"/>
        </w:rPr>
        <w:t xml:space="preserve"> was found that the number of treatments according to the instructions is not enough to obtain the first group of fire-retardant effectiveness</w:t>
      </w:r>
      <w:r w:rsidR="000F7536">
        <w:rPr>
          <w:rFonts w:ascii="Times New Roman" w:hAnsi="Times New Roman"/>
          <w:szCs w:val="28"/>
          <w:lang w:val="en-US"/>
        </w:rPr>
        <w:t xml:space="preserve">. </w:t>
      </w:r>
      <w:r w:rsidRPr="00E64751">
        <w:rPr>
          <w:rFonts w:ascii="Times New Roman" w:hAnsi="Times New Roman"/>
          <w:szCs w:val="28"/>
          <w:lang w:val="en-US"/>
        </w:rPr>
        <w:t>When determining the fire-retardant efficiency</w:t>
      </w:r>
      <w:r w:rsidR="00C5445A">
        <w:rPr>
          <w:rFonts w:ascii="Times New Roman" w:hAnsi="Times New Roman"/>
          <w:szCs w:val="28"/>
          <w:lang w:val="en-US"/>
        </w:rPr>
        <w:t>,</w:t>
      </w:r>
      <w:r w:rsidRPr="00E64751">
        <w:rPr>
          <w:rFonts w:ascii="Times New Roman" w:hAnsi="Times New Roman"/>
          <w:szCs w:val="28"/>
          <w:lang w:val="en-US"/>
        </w:rPr>
        <w:t xml:space="preserve"> the weight loss and dry composition consumption depending on the number of treatments for ash wood were studied. The results of t</w:t>
      </w:r>
      <w:r w:rsidR="00C5445A">
        <w:rPr>
          <w:rFonts w:ascii="Times New Roman" w:hAnsi="Times New Roman"/>
          <w:szCs w:val="28"/>
          <w:lang w:val="en-US"/>
        </w:rPr>
        <w:t>he study are presented in table</w:t>
      </w:r>
      <w:r w:rsidRPr="00E64751">
        <w:rPr>
          <w:rFonts w:ascii="Times New Roman" w:hAnsi="Times New Roman"/>
          <w:szCs w:val="28"/>
          <w:lang w:val="en-US"/>
        </w:rPr>
        <w:t xml:space="preserve"> 2 on three samples for each number of treatments. The results of the study are graphically presented in Fig. 1.</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The peculiarity of the proposed study is to determine the fire protection efficiency directly for the species of wood used. After performing a study of the fire-retardant effectiveness of the DSA provided for in the norms on the example of ash wood treatment</w:t>
      </w:r>
      <w:r w:rsidR="00C5445A">
        <w:rPr>
          <w:rFonts w:ascii="Times New Roman" w:hAnsi="Times New Roman"/>
          <w:szCs w:val="28"/>
          <w:lang w:val="en-US"/>
        </w:rPr>
        <w:t>,</w:t>
      </w:r>
      <w:r w:rsidRPr="00E64751">
        <w:rPr>
          <w:rFonts w:ascii="Times New Roman" w:hAnsi="Times New Roman"/>
          <w:szCs w:val="28"/>
          <w:lang w:val="en-US"/>
        </w:rPr>
        <w:t xml:space="preserve"> you can analyze the fire protection of other wood species. Preliminary research has already provided the fire-retardant characteristics of the main fire-retardants for some wood species. Wood species with a high specific weight have poor permeability</w:t>
      </w:r>
      <w:r w:rsidR="00C5445A">
        <w:rPr>
          <w:rFonts w:ascii="Times New Roman" w:hAnsi="Times New Roman"/>
          <w:szCs w:val="28"/>
          <w:lang w:val="en-US"/>
        </w:rPr>
        <w:t>,</w:t>
      </w:r>
      <w:r w:rsidRPr="00E64751">
        <w:rPr>
          <w:rFonts w:ascii="Times New Roman" w:hAnsi="Times New Roman"/>
          <w:szCs w:val="28"/>
          <w:lang w:val="en-US"/>
        </w:rPr>
        <w:t xml:space="preserve"> which requires more treatments to achieve the first group of fire-retardant efficiency according to GOST 16363.</w:t>
      </w:r>
      <w:r w:rsidRPr="00E64751">
        <w:rPr>
          <w:lang w:val="en-US"/>
        </w:rPr>
        <w:t xml:space="preserve"> </w:t>
      </w:r>
      <w:r w:rsidRPr="00E64751">
        <w:rPr>
          <w:rFonts w:ascii="Times New Roman" w:hAnsi="Times New Roman"/>
          <w:szCs w:val="28"/>
          <w:lang w:val="en-US"/>
        </w:rPr>
        <w:t>The dependence of the loss of mass of the treated wood sample on the amount of fire-retardant composition in standard tests provides the possibility of engineering</w:t>
      </w:r>
      <w:r w:rsidR="00C5445A">
        <w:rPr>
          <w:rFonts w:ascii="Times New Roman" w:hAnsi="Times New Roman"/>
          <w:szCs w:val="28"/>
          <w:lang w:val="en-US"/>
        </w:rPr>
        <w:t>,</w:t>
      </w:r>
      <w:r w:rsidRPr="00E64751">
        <w:rPr>
          <w:rFonts w:ascii="Times New Roman" w:hAnsi="Times New Roman"/>
          <w:szCs w:val="28"/>
          <w:lang w:val="en-US"/>
        </w:rPr>
        <w:t xml:space="preserve"> economic and other calculations when performing work on fire protection. The standard method of research of fire-retardant efficiency with use exclusively of pine is checked. It is determined that standard test methods cannot be objective when processing species other than pine. The data obtained in this work are necessary to assess the treatment </w:t>
      </w:r>
      <w:r w:rsidRPr="00E64751">
        <w:rPr>
          <w:rFonts w:ascii="Times New Roman" w:hAnsi="Times New Roman"/>
          <w:szCs w:val="28"/>
          <w:lang w:val="en-US"/>
        </w:rPr>
        <w:lastRenderedPageBreak/>
        <w:t>of ash wood</w:t>
      </w:r>
      <w:r w:rsidR="00C5445A">
        <w:rPr>
          <w:rFonts w:ascii="Times New Roman" w:hAnsi="Times New Roman"/>
          <w:szCs w:val="28"/>
          <w:lang w:val="en-US"/>
        </w:rPr>
        <w:t>,</w:t>
      </w:r>
      <w:r w:rsidRPr="00E64751">
        <w:rPr>
          <w:rFonts w:ascii="Times New Roman" w:hAnsi="Times New Roman"/>
          <w:szCs w:val="28"/>
          <w:lang w:val="en-US"/>
        </w:rPr>
        <w:t xml:space="preserve"> calculate the amount of dry agent and the number of treatments to achieve the first group of fire-retardant efficiency.</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The disadvantages of this study are the attachment to the wood species</w:t>
      </w:r>
      <w:r w:rsidR="00C5445A">
        <w:rPr>
          <w:rFonts w:ascii="Times New Roman" w:hAnsi="Times New Roman"/>
          <w:szCs w:val="28"/>
          <w:lang w:val="en-US"/>
        </w:rPr>
        <w:t>,</w:t>
      </w:r>
      <w:r w:rsidRPr="00E64751">
        <w:rPr>
          <w:rFonts w:ascii="Times New Roman" w:hAnsi="Times New Roman"/>
          <w:szCs w:val="28"/>
          <w:lang w:val="en-US"/>
        </w:rPr>
        <w:t xml:space="preserve"> rather than determining the characteristics</w:t>
      </w:r>
      <w:r w:rsidR="000F7536">
        <w:rPr>
          <w:rFonts w:ascii="Times New Roman" w:hAnsi="Times New Roman"/>
          <w:szCs w:val="28"/>
          <w:lang w:val="en-US"/>
        </w:rPr>
        <w:t>.</w:t>
      </w:r>
      <w:r w:rsidRPr="00E64751">
        <w:rPr>
          <w:rFonts w:ascii="Times New Roman" w:hAnsi="Times New Roman"/>
          <w:szCs w:val="28"/>
          <w:lang w:val="en-US"/>
        </w:rPr>
        <w:t xml:space="preserve"> </w:t>
      </w:r>
      <w:r w:rsidR="00C5445A" w:rsidRPr="00E64751">
        <w:rPr>
          <w:rFonts w:ascii="Times New Roman" w:hAnsi="Times New Roman"/>
          <w:szCs w:val="28"/>
          <w:lang w:val="en-US"/>
        </w:rPr>
        <w:t>P</w:t>
      </w:r>
      <w:r w:rsidRPr="00E64751">
        <w:rPr>
          <w:rFonts w:ascii="Times New Roman" w:hAnsi="Times New Roman"/>
          <w:szCs w:val="28"/>
          <w:lang w:val="en-US"/>
        </w:rPr>
        <w:t>arameters</w:t>
      </w:r>
      <w:r w:rsidR="00C5445A">
        <w:rPr>
          <w:rFonts w:ascii="Times New Roman" w:hAnsi="Times New Roman"/>
          <w:szCs w:val="28"/>
          <w:lang w:val="en-US"/>
        </w:rPr>
        <w:t>,</w:t>
      </w:r>
      <w:r w:rsidRPr="00E64751">
        <w:rPr>
          <w:rFonts w:ascii="Times New Roman" w:hAnsi="Times New Roman"/>
          <w:szCs w:val="28"/>
          <w:lang w:val="en-US"/>
        </w:rPr>
        <w:t xml:space="preserve"> features of the material inherent in its effective</w:t>
      </w:r>
      <w:r w:rsidR="00C5445A">
        <w:rPr>
          <w:rFonts w:ascii="Times New Roman" w:hAnsi="Times New Roman"/>
          <w:szCs w:val="28"/>
          <w:lang w:val="en-US"/>
        </w:rPr>
        <w:t>,</w:t>
      </w:r>
      <w:r w:rsidRPr="00E64751">
        <w:rPr>
          <w:rFonts w:ascii="Times New Roman" w:hAnsi="Times New Roman"/>
          <w:szCs w:val="28"/>
          <w:lang w:val="en-US"/>
        </w:rPr>
        <w:t xml:space="preserve"> predictable</w:t>
      </w:r>
      <w:r w:rsidR="00C5445A">
        <w:rPr>
          <w:rFonts w:ascii="Times New Roman" w:hAnsi="Times New Roman"/>
          <w:szCs w:val="28"/>
          <w:lang w:val="en-US"/>
        </w:rPr>
        <w:t>,</w:t>
      </w:r>
      <w:r w:rsidRPr="00E64751">
        <w:rPr>
          <w:rFonts w:ascii="Times New Roman" w:hAnsi="Times New Roman"/>
          <w:szCs w:val="28"/>
          <w:lang w:val="en-US"/>
        </w:rPr>
        <w:t xml:space="preserve"> standardized fire protection.</w:t>
      </w:r>
    </w:p>
    <w:p w:rsidR="00E64751" w:rsidRPr="00E64751" w:rsidRDefault="00E64751" w:rsidP="00E64751">
      <w:pPr>
        <w:widowControl w:val="0"/>
        <w:suppressAutoHyphens/>
        <w:ind w:firstLine="709"/>
        <w:jc w:val="both"/>
        <w:rPr>
          <w:rFonts w:ascii="Times New Roman" w:hAnsi="Times New Roman"/>
          <w:szCs w:val="28"/>
          <w:lang w:val="en-US"/>
        </w:rPr>
      </w:pPr>
      <w:r w:rsidRPr="00E64751">
        <w:rPr>
          <w:rFonts w:ascii="Times New Roman" w:hAnsi="Times New Roman"/>
          <w:szCs w:val="28"/>
          <w:lang w:val="en-US"/>
        </w:rPr>
        <w:t>Further development of work consists in more detailed research of quantitative characteristics of the processed material</w:t>
      </w:r>
      <w:r w:rsidR="00C5445A">
        <w:rPr>
          <w:rFonts w:ascii="Times New Roman" w:hAnsi="Times New Roman"/>
          <w:szCs w:val="28"/>
          <w:lang w:val="en-US"/>
        </w:rPr>
        <w:t>,</w:t>
      </w:r>
      <w:r w:rsidRPr="00E64751">
        <w:rPr>
          <w:rFonts w:ascii="Times New Roman" w:hAnsi="Times New Roman"/>
          <w:szCs w:val="28"/>
          <w:lang w:val="en-US"/>
        </w:rPr>
        <w:t xml:space="preserve"> definition of influence of these parameters on fire-retardant processing and fire-retardant efficiency of means. </w:t>
      </w:r>
      <w:proofErr w:type="gramStart"/>
      <w:r w:rsidRPr="00E64751">
        <w:rPr>
          <w:rFonts w:ascii="Times New Roman" w:hAnsi="Times New Roman"/>
          <w:szCs w:val="28"/>
          <w:lang w:val="en-US"/>
        </w:rPr>
        <w:t>Providing recommendations and methods of applying fire retardants depending on the characteristics of the wood being treated.</w:t>
      </w:r>
      <w:proofErr w:type="gramEnd"/>
    </w:p>
    <w:p w:rsidR="00E64751" w:rsidRPr="00E64751" w:rsidRDefault="00E64751" w:rsidP="000967B8">
      <w:pPr>
        <w:widowControl w:val="0"/>
        <w:suppressAutoHyphens/>
        <w:spacing w:before="280"/>
        <w:ind w:firstLine="709"/>
        <w:jc w:val="both"/>
        <w:rPr>
          <w:rFonts w:ascii="Times New Roman" w:hAnsi="Times New Roman"/>
          <w:b/>
          <w:szCs w:val="28"/>
          <w:lang w:val="en-US"/>
        </w:rPr>
      </w:pPr>
      <w:r w:rsidRPr="00E64751">
        <w:rPr>
          <w:rFonts w:ascii="Times New Roman" w:hAnsi="Times New Roman"/>
          <w:b/>
          <w:szCs w:val="28"/>
          <w:lang w:val="en-US"/>
        </w:rPr>
        <w:t>7. Conclusions</w:t>
      </w:r>
    </w:p>
    <w:p w:rsidR="00E64751" w:rsidRPr="00E64751" w:rsidRDefault="00E64751" w:rsidP="00E64751">
      <w:pPr>
        <w:widowControl w:val="0"/>
        <w:shd w:val="clear" w:color="auto" w:fill="FFFFFF"/>
        <w:suppressAutoHyphens/>
        <w:spacing w:line="270" w:lineRule="atLeast"/>
        <w:ind w:firstLine="709"/>
        <w:jc w:val="both"/>
        <w:rPr>
          <w:rFonts w:ascii="Times New Roman" w:hAnsi="Times New Roman"/>
          <w:szCs w:val="28"/>
          <w:lang w:val="en-US"/>
        </w:rPr>
      </w:pPr>
      <w:r w:rsidRPr="00E64751">
        <w:rPr>
          <w:rFonts w:ascii="Times New Roman" w:hAnsi="Times New Roman"/>
          <w:szCs w:val="28"/>
          <w:lang w:val="en-US"/>
        </w:rPr>
        <w:t>1. The fire-retardant efficiency of the means at different number of treatments is determined. The influence of wood features on the effectiveness of fire-retardant impregnating agents on the example of ash and DSA has been studied. The dependence of fire-retardant efficiency of the product on the number of treatments has been studied. It is established that the standard method of research of fire protection</w:t>
      </w:r>
      <w:r w:rsidR="00C5445A">
        <w:rPr>
          <w:rFonts w:ascii="Times New Roman" w:hAnsi="Times New Roman"/>
          <w:szCs w:val="28"/>
          <w:lang w:val="en-US"/>
        </w:rPr>
        <w:t xml:space="preserve"> efficiency using only pine can</w:t>
      </w:r>
      <w:r w:rsidRPr="00E64751">
        <w:rPr>
          <w:rFonts w:ascii="Times New Roman" w:hAnsi="Times New Roman"/>
          <w:szCs w:val="28"/>
          <w:lang w:val="en-US"/>
        </w:rPr>
        <w:t>not provide fair data on the effectiveness of the tool to other wood species. Yes</w:t>
      </w:r>
      <w:r w:rsidR="00C5445A">
        <w:rPr>
          <w:rFonts w:ascii="Times New Roman" w:hAnsi="Times New Roman"/>
          <w:szCs w:val="28"/>
          <w:lang w:val="en-US"/>
        </w:rPr>
        <w:t>,</w:t>
      </w:r>
      <w:r w:rsidRPr="00E64751">
        <w:rPr>
          <w:rFonts w:ascii="Times New Roman" w:hAnsi="Times New Roman"/>
          <w:szCs w:val="28"/>
          <w:lang w:val="en-US"/>
        </w:rPr>
        <w:t xml:space="preserve"> according to the instructions of the test agent</w:t>
      </w:r>
      <w:r w:rsidR="000F7536">
        <w:rPr>
          <w:rFonts w:ascii="Times New Roman" w:hAnsi="Times New Roman"/>
          <w:szCs w:val="28"/>
          <w:lang w:val="en-US"/>
        </w:rPr>
        <w:t>.</w:t>
      </w:r>
      <w:r w:rsidRPr="00E64751">
        <w:rPr>
          <w:rFonts w:ascii="Times New Roman" w:hAnsi="Times New Roman"/>
          <w:szCs w:val="28"/>
          <w:lang w:val="en-US"/>
        </w:rPr>
        <w:t xml:space="preserve"> 3 applications are required</w:t>
      </w:r>
      <w:r w:rsidR="00C5445A">
        <w:rPr>
          <w:rFonts w:ascii="Times New Roman" w:hAnsi="Times New Roman"/>
          <w:szCs w:val="28"/>
          <w:lang w:val="en-US"/>
        </w:rPr>
        <w:t>,</w:t>
      </w:r>
      <w:r w:rsidRPr="00E64751">
        <w:rPr>
          <w:rFonts w:ascii="Times New Roman" w:hAnsi="Times New Roman"/>
          <w:szCs w:val="28"/>
          <w:lang w:val="en-US"/>
        </w:rPr>
        <w:t xml:space="preserve"> but for ash to achieve the first group of fire-retardant effectiveness required 6 applications.</w:t>
      </w:r>
    </w:p>
    <w:p w:rsidR="00E64751" w:rsidRDefault="00E64751" w:rsidP="00E64751">
      <w:pPr>
        <w:widowControl w:val="0"/>
        <w:shd w:val="clear" w:color="auto" w:fill="FFFFFF"/>
        <w:suppressAutoHyphens/>
        <w:spacing w:line="270" w:lineRule="atLeast"/>
        <w:ind w:firstLine="709"/>
        <w:jc w:val="both"/>
        <w:rPr>
          <w:rFonts w:ascii="Times New Roman" w:hAnsi="Times New Roman"/>
          <w:szCs w:val="28"/>
          <w:lang w:val="en-US"/>
        </w:rPr>
      </w:pPr>
      <w:r w:rsidRPr="00E64751">
        <w:rPr>
          <w:rFonts w:ascii="Times New Roman" w:hAnsi="Times New Roman"/>
          <w:szCs w:val="28"/>
          <w:lang w:val="en-US"/>
        </w:rPr>
        <w:t>2. The dependence of fire protection efficiency on the amount of dry fire protection agent is obtained</w:t>
      </w:r>
      <w:r w:rsidR="00C5445A">
        <w:rPr>
          <w:rFonts w:ascii="Times New Roman" w:hAnsi="Times New Roman"/>
          <w:szCs w:val="28"/>
          <w:lang w:val="en-US"/>
        </w:rPr>
        <w:t>,</w:t>
      </w:r>
      <w:r w:rsidRPr="00E64751">
        <w:rPr>
          <w:rFonts w:ascii="Times New Roman" w:hAnsi="Times New Roman"/>
          <w:szCs w:val="28"/>
          <w:lang w:val="en-US"/>
        </w:rPr>
        <w:t xml:space="preserve"> which is of practical importance for the actual calculation of the required amount of DSA on the surface area to be protected. It is determined that when performing the normative treatment in the amount of 3 applications</w:t>
      </w:r>
      <w:r w:rsidR="000F7536">
        <w:rPr>
          <w:rFonts w:ascii="Times New Roman" w:hAnsi="Times New Roman"/>
          <w:szCs w:val="28"/>
          <w:lang w:val="en-US"/>
        </w:rPr>
        <w:t>.</w:t>
      </w:r>
      <w:r w:rsidRPr="00E64751">
        <w:rPr>
          <w:rFonts w:ascii="Times New Roman" w:hAnsi="Times New Roman"/>
          <w:szCs w:val="28"/>
          <w:lang w:val="en-US"/>
        </w:rPr>
        <w:t xml:space="preserve"> </w:t>
      </w:r>
      <w:proofErr w:type="gramStart"/>
      <w:r w:rsidRPr="00E64751">
        <w:rPr>
          <w:rFonts w:ascii="Times New Roman" w:hAnsi="Times New Roman"/>
          <w:szCs w:val="28"/>
          <w:lang w:val="en-US"/>
        </w:rPr>
        <w:t>the</w:t>
      </w:r>
      <w:proofErr w:type="gramEnd"/>
      <w:r w:rsidRPr="00E64751">
        <w:rPr>
          <w:rFonts w:ascii="Times New Roman" w:hAnsi="Times New Roman"/>
          <w:szCs w:val="28"/>
          <w:lang w:val="en-US"/>
        </w:rPr>
        <w:t xml:space="preserve"> weight loss of the sample exceeds 16</w:t>
      </w:r>
      <w:r w:rsidR="00C5445A">
        <w:rPr>
          <w:rFonts w:ascii="Times New Roman" w:hAnsi="Times New Roman"/>
          <w:szCs w:val="28"/>
          <w:lang w:val="en-US"/>
        </w:rPr>
        <w:t> </w:t>
      </w:r>
      <w:r w:rsidRPr="00E64751">
        <w:rPr>
          <w:rFonts w:ascii="Times New Roman" w:hAnsi="Times New Roman"/>
          <w:szCs w:val="28"/>
          <w:lang w:val="en-US"/>
        </w:rPr>
        <w:t>%</w:t>
      </w:r>
      <w:r w:rsidR="00C5445A">
        <w:rPr>
          <w:rFonts w:ascii="Times New Roman" w:hAnsi="Times New Roman"/>
          <w:szCs w:val="28"/>
          <w:lang w:val="en-US"/>
        </w:rPr>
        <w:t>,</w:t>
      </w:r>
      <w:r w:rsidRPr="00E64751">
        <w:rPr>
          <w:rFonts w:ascii="Times New Roman" w:hAnsi="Times New Roman"/>
          <w:szCs w:val="28"/>
          <w:lang w:val="en-US"/>
        </w:rPr>
        <w:t xml:space="preserve"> which does not satisfy even the second group of fire-retardant efficiency</w:t>
      </w:r>
      <w:r w:rsidR="00C5445A">
        <w:rPr>
          <w:rFonts w:ascii="Times New Roman" w:hAnsi="Times New Roman"/>
          <w:szCs w:val="28"/>
          <w:lang w:val="en-US"/>
        </w:rPr>
        <w:t>,</w:t>
      </w:r>
      <w:r w:rsidRPr="00E64751">
        <w:rPr>
          <w:rFonts w:ascii="Times New Roman" w:hAnsi="Times New Roman"/>
          <w:szCs w:val="28"/>
          <w:lang w:val="en-US"/>
        </w:rPr>
        <w:t xml:space="preserve"> formally such wood is not considered fire-retardant. The actual amount of fire protection composition to obtain sufficient fire protection is much higher than the norm. Thus</w:t>
      </w:r>
      <w:r w:rsidR="00C5445A">
        <w:rPr>
          <w:rFonts w:ascii="Times New Roman" w:hAnsi="Times New Roman"/>
          <w:szCs w:val="28"/>
          <w:lang w:val="en-US"/>
        </w:rPr>
        <w:t>,</w:t>
      </w:r>
      <w:r w:rsidRPr="00E64751">
        <w:rPr>
          <w:rFonts w:ascii="Times New Roman" w:hAnsi="Times New Roman"/>
          <w:szCs w:val="28"/>
          <w:lang w:val="en-US"/>
        </w:rPr>
        <w:t xml:space="preserve"> according to the instructions</w:t>
      </w:r>
      <w:r w:rsidR="00C5445A">
        <w:rPr>
          <w:rFonts w:ascii="Times New Roman" w:hAnsi="Times New Roman"/>
          <w:szCs w:val="28"/>
          <w:lang w:val="en-US"/>
        </w:rPr>
        <w:t>, about 0.2 </w:t>
      </w:r>
      <w:r w:rsidRPr="00E64751">
        <w:rPr>
          <w:rFonts w:ascii="Times New Roman" w:hAnsi="Times New Roman"/>
          <w:szCs w:val="28"/>
          <w:lang w:val="en-US"/>
        </w:rPr>
        <w:t>kg of dry composition is consumed per 1 m</w:t>
      </w:r>
      <w:r w:rsidRPr="00C5445A">
        <w:rPr>
          <w:rFonts w:ascii="Times New Roman" w:hAnsi="Times New Roman"/>
          <w:szCs w:val="28"/>
          <w:vertAlign w:val="superscript"/>
          <w:lang w:val="en-US"/>
        </w:rPr>
        <w:t>2</w:t>
      </w:r>
      <w:r w:rsidRPr="00E64751">
        <w:rPr>
          <w:rFonts w:ascii="Times New Roman" w:hAnsi="Times New Roman"/>
          <w:szCs w:val="28"/>
          <w:lang w:val="en-US"/>
        </w:rPr>
        <w:t xml:space="preserve"> of protected surface</w:t>
      </w:r>
      <w:r w:rsidR="00C5445A">
        <w:rPr>
          <w:rFonts w:ascii="Times New Roman" w:hAnsi="Times New Roman"/>
          <w:szCs w:val="28"/>
          <w:lang w:val="en-US"/>
        </w:rPr>
        <w:t>,</w:t>
      </w:r>
      <w:r w:rsidRPr="00E64751">
        <w:rPr>
          <w:rFonts w:ascii="Times New Roman" w:hAnsi="Times New Roman"/>
          <w:szCs w:val="28"/>
          <w:lang w:val="en-US"/>
        </w:rPr>
        <w:t xml:space="preserve"> and to achieve weight loss after testing less than 9</w:t>
      </w:r>
      <w:r w:rsidR="00C5445A">
        <w:rPr>
          <w:rFonts w:ascii="Times New Roman" w:hAnsi="Times New Roman"/>
          <w:szCs w:val="28"/>
          <w:lang w:val="en-US"/>
        </w:rPr>
        <w:t> </w:t>
      </w:r>
      <w:r w:rsidRPr="00E64751">
        <w:rPr>
          <w:rFonts w:ascii="Times New Roman" w:hAnsi="Times New Roman"/>
          <w:szCs w:val="28"/>
          <w:lang w:val="en-US"/>
        </w:rPr>
        <w:t>%</w:t>
      </w:r>
      <w:r w:rsidR="000F7536">
        <w:rPr>
          <w:rFonts w:ascii="Times New Roman" w:hAnsi="Times New Roman"/>
          <w:szCs w:val="28"/>
          <w:lang w:val="en-US"/>
        </w:rPr>
        <w:t>.</w:t>
      </w:r>
      <w:r w:rsidRPr="00E64751">
        <w:rPr>
          <w:rFonts w:ascii="Times New Roman" w:hAnsi="Times New Roman"/>
          <w:szCs w:val="28"/>
          <w:lang w:val="en-US"/>
        </w:rPr>
        <w:t xml:space="preserve"> </w:t>
      </w:r>
      <w:proofErr w:type="gramStart"/>
      <w:r w:rsidRPr="00E64751">
        <w:rPr>
          <w:rFonts w:ascii="Times New Roman" w:hAnsi="Times New Roman"/>
          <w:szCs w:val="28"/>
          <w:lang w:val="en-US"/>
        </w:rPr>
        <w:t>it</w:t>
      </w:r>
      <w:proofErr w:type="gramEnd"/>
      <w:r w:rsidRPr="00E64751">
        <w:rPr>
          <w:rFonts w:ascii="Times New Roman" w:hAnsi="Times New Roman"/>
          <w:szCs w:val="28"/>
          <w:lang w:val="en-US"/>
        </w:rPr>
        <w:t xml:space="preserve"> is necessary to spend about 0.3</w:t>
      </w:r>
      <w:r w:rsidR="00C5445A">
        <w:rPr>
          <w:rFonts w:ascii="Times New Roman" w:hAnsi="Times New Roman"/>
          <w:szCs w:val="28"/>
          <w:lang w:val="en-US"/>
        </w:rPr>
        <w:t> </w:t>
      </w:r>
      <w:r w:rsidRPr="00E64751">
        <w:rPr>
          <w:rFonts w:ascii="Times New Roman" w:hAnsi="Times New Roman"/>
          <w:szCs w:val="28"/>
          <w:lang w:val="en-US"/>
        </w:rPr>
        <w:t>kg per 1 m</w:t>
      </w:r>
      <w:r w:rsidRPr="00C5445A">
        <w:rPr>
          <w:rFonts w:ascii="Times New Roman" w:hAnsi="Times New Roman"/>
          <w:szCs w:val="28"/>
          <w:vertAlign w:val="superscript"/>
          <w:lang w:val="en-US"/>
        </w:rPr>
        <w:t>2</w:t>
      </w:r>
      <w:r w:rsidRPr="00E64751">
        <w:rPr>
          <w:rFonts w:ascii="Times New Roman" w:hAnsi="Times New Roman"/>
          <w:szCs w:val="28"/>
          <w:lang w:val="en-US"/>
        </w:rPr>
        <w:t xml:space="preserve"> of surface. Thus</w:t>
      </w:r>
      <w:r w:rsidR="00C5445A">
        <w:rPr>
          <w:rFonts w:ascii="Times New Roman" w:hAnsi="Times New Roman"/>
          <w:szCs w:val="28"/>
          <w:lang w:val="en-US"/>
        </w:rPr>
        <w:t>,</w:t>
      </w:r>
      <w:r w:rsidRPr="00E64751">
        <w:rPr>
          <w:rFonts w:ascii="Times New Roman" w:hAnsi="Times New Roman"/>
          <w:szCs w:val="28"/>
          <w:lang w:val="en-US"/>
        </w:rPr>
        <w:t xml:space="preserve"> to obtain the first group of fire-retardant effectiveness for ash wood requires 3 times</w:t>
      </w:r>
      <w:r w:rsidR="00C5445A">
        <w:rPr>
          <w:rFonts w:ascii="Times New Roman" w:hAnsi="Times New Roman"/>
          <w:szCs w:val="28"/>
          <w:lang w:val="en-US"/>
        </w:rPr>
        <w:t>,</w:t>
      </w:r>
      <w:r w:rsidRPr="00E64751">
        <w:rPr>
          <w:rFonts w:ascii="Times New Roman" w:hAnsi="Times New Roman"/>
          <w:szCs w:val="28"/>
          <w:lang w:val="en-US"/>
        </w:rPr>
        <w:t xml:space="preserve"> more dry agent than provided by the instructions.</w:t>
      </w:r>
      <w:bookmarkStart w:id="2" w:name="_GoBack"/>
      <w:bookmarkEnd w:id="2"/>
    </w:p>
    <w:p w:rsidR="000967B8" w:rsidRDefault="000967B8" w:rsidP="00E64751">
      <w:pPr>
        <w:widowControl w:val="0"/>
        <w:shd w:val="clear" w:color="auto" w:fill="FFFFFF"/>
        <w:suppressAutoHyphens/>
        <w:spacing w:line="270" w:lineRule="atLeast"/>
        <w:ind w:firstLine="709"/>
        <w:jc w:val="both"/>
        <w:rPr>
          <w:rFonts w:ascii="Times New Roman" w:hAnsi="Times New Roman"/>
          <w:szCs w:val="28"/>
          <w:lang w:val="en-US"/>
        </w:rPr>
      </w:pPr>
    </w:p>
    <w:p w:rsidR="00626EB3" w:rsidRPr="00EE6BDE" w:rsidRDefault="00626EB3" w:rsidP="00626EB3">
      <w:pPr>
        <w:widowControl w:val="0"/>
        <w:shd w:val="clear" w:color="auto" w:fill="FFFFFF"/>
        <w:suppressAutoHyphens/>
        <w:autoSpaceDE w:val="0"/>
        <w:autoSpaceDN w:val="0"/>
        <w:adjustRightInd w:val="0"/>
        <w:ind w:firstLine="709"/>
        <w:rPr>
          <w:b/>
          <w:spacing w:val="-2"/>
          <w:szCs w:val="28"/>
          <w:lang w:val="en-US"/>
        </w:rPr>
      </w:pPr>
      <w:r w:rsidRPr="00EE6BDE">
        <w:rPr>
          <w:b/>
          <w:spacing w:val="-2"/>
          <w:szCs w:val="28"/>
          <w:lang w:val="en-US"/>
        </w:rPr>
        <w:t>References</w:t>
      </w:r>
    </w:p>
    <w:p w:rsidR="00626EB3" w:rsidRPr="00A531CC" w:rsidRDefault="00626EB3" w:rsidP="00626EB3">
      <w:pPr>
        <w:numPr>
          <w:ilvl w:val="0"/>
          <w:numId w:val="16"/>
        </w:numPr>
        <w:shd w:val="clear" w:color="auto" w:fill="FFFFFF"/>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tLeast"/>
        <w:ind w:left="0" w:firstLine="709"/>
        <w:jc w:val="both"/>
        <w:rPr>
          <w:rFonts w:ascii="Times New Roman" w:hAnsi="Times New Roman"/>
          <w:szCs w:val="28"/>
        </w:rPr>
      </w:pPr>
      <w:proofErr w:type="spellStart"/>
      <w:r w:rsidRPr="00A531CC">
        <w:rPr>
          <w:rFonts w:ascii="Times New Roman" w:hAnsi="Times New Roman"/>
          <w:szCs w:val="28"/>
          <w:lang w:val="en-US"/>
        </w:rPr>
        <w:t>Chernukha</w:t>
      </w:r>
      <w:proofErr w:type="spellEnd"/>
      <w:r w:rsidRPr="00A531CC">
        <w:rPr>
          <w:rFonts w:ascii="Times New Roman" w:hAnsi="Times New Roman"/>
          <w:szCs w:val="28"/>
          <w:lang w:val="en-US"/>
        </w:rPr>
        <w:t xml:space="preserve"> A. A., </w:t>
      </w:r>
      <w:proofErr w:type="spellStart"/>
      <w:r w:rsidRPr="00A531CC">
        <w:rPr>
          <w:rFonts w:ascii="Times New Roman" w:hAnsi="Times New Roman"/>
          <w:szCs w:val="28"/>
          <w:lang w:val="en-US"/>
        </w:rPr>
        <w:t>Kireyev</w:t>
      </w:r>
      <w:proofErr w:type="spellEnd"/>
      <w:r w:rsidRPr="00A531CC">
        <w:rPr>
          <w:rFonts w:ascii="Times New Roman" w:hAnsi="Times New Roman"/>
          <w:szCs w:val="28"/>
          <w:lang w:val="en-US"/>
        </w:rPr>
        <w:t xml:space="preserve"> A. A., </w:t>
      </w:r>
      <w:proofErr w:type="spellStart"/>
      <w:r w:rsidRPr="00A531CC">
        <w:rPr>
          <w:rFonts w:ascii="Times New Roman" w:hAnsi="Times New Roman"/>
          <w:szCs w:val="28"/>
          <w:lang w:val="en-US"/>
        </w:rPr>
        <w:t>Bondarenko</w:t>
      </w:r>
      <w:proofErr w:type="spellEnd"/>
      <w:r w:rsidRPr="00A531CC">
        <w:rPr>
          <w:rFonts w:ascii="Times New Roman" w:hAnsi="Times New Roman"/>
          <w:szCs w:val="28"/>
          <w:lang w:val="en-US"/>
        </w:rPr>
        <w:t xml:space="preserve"> S. N., </w:t>
      </w:r>
      <w:proofErr w:type="spellStart"/>
      <w:r w:rsidRPr="00A531CC">
        <w:rPr>
          <w:rFonts w:ascii="Times New Roman" w:hAnsi="Times New Roman"/>
          <w:szCs w:val="28"/>
          <w:lang w:val="en-US"/>
        </w:rPr>
        <w:t>Kirichenko</w:t>
      </w:r>
      <w:proofErr w:type="spellEnd"/>
      <w:r w:rsidRPr="00A531CC">
        <w:rPr>
          <w:rFonts w:ascii="Times New Roman" w:hAnsi="Times New Roman"/>
          <w:szCs w:val="28"/>
          <w:lang w:val="en-US"/>
        </w:rPr>
        <w:t xml:space="preserve"> A. D. </w:t>
      </w:r>
      <w:proofErr w:type="spellStart"/>
      <w:r w:rsidRPr="00A531CC">
        <w:rPr>
          <w:rFonts w:ascii="Times New Roman" w:hAnsi="Times New Roman"/>
          <w:szCs w:val="28"/>
          <w:lang w:val="en-US"/>
        </w:rPr>
        <w:t>Issledovaniye</w:t>
      </w:r>
      <w:proofErr w:type="spellEnd"/>
      <w:r w:rsidRPr="00A531CC">
        <w:rPr>
          <w:rFonts w:ascii="Times New Roman" w:hAnsi="Times New Roman"/>
          <w:szCs w:val="28"/>
          <w:lang w:val="en-US"/>
        </w:rPr>
        <w:t xml:space="preserve"> </w:t>
      </w:r>
      <w:proofErr w:type="spellStart"/>
      <w:r w:rsidRPr="00A531CC">
        <w:rPr>
          <w:rFonts w:ascii="Times New Roman" w:hAnsi="Times New Roman"/>
          <w:szCs w:val="28"/>
          <w:lang w:val="en-US"/>
        </w:rPr>
        <w:t>ognezashchitnoy</w:t>
      </w:r>
      <w:proofErr w:type="spellEnd"/>
      <w:r w:rsidRPr="00A531CC">
        <w:rPr>
          <w:rFonts w:ascii="Times New Roman" w:hAnsi="Times New Roman"/>
          <w:szCs w:val="28"/>
          <w:lang w:val="en-US"/>
        </w:rPr>
        <w:t xml:space="preserve"> </w:t>
      </w:r>
      <w:proofErr w:type="spellStart"/>
      <w:r w:rsidRPr="00A531CC">
        <w:rPr>
          <w:rFonts w:ascii="Times New Roman" w:hAnsi="Times New Roman"/>
          <w:szCs w:val="28"/>
          <w:lang w:val="en-US"/>
        </w:rPr>
        <w:t>effektivnosti</w:t>
      </w:r>
      <w:proofErr w:type="spellEnd"/>
      <w:r w:rsidRPr="00A531CC">
        <w:rPr>
          <w:rFonts w:ascii="Times New Roman" w:hAnsi="Times New Roman"/>
          <w:szCs w:val="28"/>
          <w:lang w:val="en-US"/>
        </w:rPr>
        <w:t xml:space="preserve"> </w:t>
      </w:r>
      <w:proofErr w:type="spellStart"/>
      <w:r w:rsidRPr="00A531CC">
        <w:rPr>
          <w:rFonts w:ascii="Times New Roman" w:hAnsi="Times New Roman"/>
          <w:szCs w:val="28"/>
          <w:lang w:val="en-US"/>
        </w:rPr>
        <w:t>pokrytiy</w:t>
      </w:r>
      <w:proofErr w:type="spellEnd"/>
      <w:r w:rsidRPr="00A531CC">
        <w:rPr>
          <w:rFonts w:ascii="Times New Roman" w:hAnsi="Times New Roman"/>
          <w:szCs w:val="28"/>
          <w:lang w:val="en-US"/>
        </w:rPr>
        <w:t xml:space="preserve"> </w:t>
      </w:r>
      <w:proofErr w:type="spellStart"/>
      <w:r w:rsidRPr="00A531CC">
        <w:rPr>
          <w:rFonts w:ascii="Times New Roman" w:hAnsi="Times New Roman"/>
          <w:szCs w:val="28"/>
          <w:lang w:val="en-US"/>
        </w:rPr>
        <w:t>na</w:t>
      </w:r>
      <w:proofErr w:type="spellEnd"/>
      <w:r w:rsidRPr="00A531CC">
        <w:rPr>
          <w:rFonts w:ascii="Times New Roman" w:hAnsi="Times New Roman"/>
          <w:szCs w:val="28"/>
          <w:lang w:val="en-US"/>
        </w:rPr>
        <w:t xml:space="preserve"> </w:t>
      </w:r>
      <w:proofErr w:type="spellStart"/>
      <w:r w:rsidRPr="00A531CC">
        <w:rPr>
          <w:rFonts w:ascii="Times New Roman" w:hAnsi="Times New Roman"/>
          <w:szCs w:val="28"/>
          <w:lang w:val="en-US"/>
        </w:rPr>
        <w:t>osnove</w:t>
      </w:r>
      <w:proofErr w:type="spellEnd"/>
      <w:r w:rsidRPr="00A531CC">
        <w:rPr>
          <w:rFonts w:ascii="Times New Roman" w:hAnsi="Times New Roman"/>
          <w:szCs w:val="28"/>
          <w:lang w:val="en-US"/>
        </w:rPr>
        <w:t xml:space="preserve"> </w:t>
      </w:r>
      <w:proofErr w:type="spellStart"/>
      <w:r w:rsidRPr="00A531CC">
        <w:rPr>
          <w:rFonts w:ascii="Times New Roman" w:hAnsi="Times New Roman"/>
          <w:szCs w:val="28"/>
          <w:lang w:val="en-US"/>
        </w:rPr>
        <w:t>kserogelevoy</w:t>
      </w:r>
      <w:proofErr w:type="spellEnd"/>
      <w:r w:rsidRPr="00A531CC">
        <w:rPr>
          <w:rFonts w:ascii="Times New Roman" w:hAnsi="Times New Roman"/>
          <w:szCs w:val="28"/>
          <w:lang w:val="en-US"/>
        </w:rPr>
        <w:t xml:space="preserve"> </w:t>
      </w:r>
      <w:proofErr w:type="spellStart"/>
      <w:r w:rsidRPr="00A531CC">
        <w:rPr>
          <w:rFonts w:ascii="Times New Roman" w:hAnsi="Times New Roman"/>
          <w:szCs w:val="28"/>
          <w:lang w:val="en-US"/>
        </w:rPr>
        <w:t>kompozitsii</w:t>
      </w:r>
      <w:proofErr w:type="spellEnd"/>
      <w:r w:rsidRPr="00A531CC">
        <w:rPr>
          <w:rFonts w:ascii="Times New Roman" w:hAnsi="Times New Roman"/>
          <w:szCs w:val="28"/>
          <w:lang w:val="en-US"/>
        </w:rPr>
        <w:t xml:space="preserve"> / </w:t>
      </w:r>
      <w:proofErr w:type="spellStart"/>
      <w:r w:rsidRPr="00A531CC">
        <w:rPr>
          <w:rFonts w:ascii="Times New Roman" w:hAnsi="Times New Roman"/>
          <w:szCs w:val="28"/>
          <w:lang w:val="en-US"/>
        </w:rPr>
        <w:t>Pozhezhna</w:t>
      </w:r>
      <w:proofErr w:type="spellEnd"/>
      <w:r w:rsidRPr="00A531CC">
        <w:rPr>
          <w:rFonts w:ascii="Times New Roman" w:hAnsi="Times New Roman"/>
          <w:szCs w:val="28"/>
          <w:lang w:val="en-US"/>
        </w:rPr>
        <w:t xml:space="preserve"> </w:t>
      </w:r>
      <w:proofErr w:type="spellStart"/>
      <w:r w:rsidRPr="00A531CC">
        <w:rPr>
          <w:rFonts w:ascii="Times New Roman" w:hAnsi="Times New Roman"/>
          <w:szCs w:val="28"/>
          <w:lang w:val="en-US"/>
        </w:rPr>
        <w:t>bezpeka</w:t>
      </w:r>
      <w:proofErr w:type="spellEnd"/>
      <w:r w:rsidRPr="00A531CC">
        <w:rPr>
          <w:rFonts w:ascii="Times New Roman" w:hAnsi="Times New Roman"/>
          <w:szCs w:val="28"/>
          <w:lang w:val="en-US"/>
        </w:rPr>
        <w:t xml:space="preserve">. </w:t>
      </w:r>
      <w:r w:rsidRPr="00A531CC">
        <w:rPr>
          <w:rFonts w:ascii="Times New Roman" w:hAnsi="Times New Roman"/>
          <w:szCs w:val="28"/>
        </w:rPr>
        <w:t xml:space="preserve">2009. №. 26. S. 166–171. </w:t>
      </w:r>
      <w:r w:rsidRPr="00A531CC">
        <w:rPr>
          <w:rFonts w:ascii="Times New Roman" w:hAnsi="Times New Roman"/>
          <w:szCs w:val="28"/>
          <w:lang w:val="en-US"/>
        </w:rPr>
        <w:t>Retrieved from:</w:t>
      </w:r>
      <w:r w:rsidRPr="00A531CC">
        <w:rPr>
          <w:rFonts w:ascii="Times New Roman" w:hAnsi="Times New Roman"/>
          <w:szCs w:val="28"/>
          <w:lang w:val="uk-UA"/>
        </w:rPr>
        <w:t xml:space="preserve"> </w:t>
      </w:r>
      <w:r w:rsidRPr="00A531CC">
        <w:rPr>
          <w:rFonts w:ascii="Times New Roman" w:hAnsi="Times New Roman"/>
          <w:szCs w:val="28"/>
        </w:rPr>
        <w:t>http://repositsc.nuczu.edu.ua/handle/123456789/4551</w:t>
      </w:r>
    </w:p>
    <w:p w:rsidR="00626EB3" w:rsidRPr="00EE6BDE" w:rsidRDefault="00450337" w:rsidP="00626EB3">
      <w:pPr>
        <w:pStyle w:val="5"/>
        <w:keepNext w:val="0"/>
        <w:widowControl w:val="0"/>
        <w:numPr>
          <w:ilvl w:val="0"/>
          <w:numId w:val="16"/>
        </w:numPr>
        <w:shd w:val="clear" w:color="auto" w:fill="FFFFFF"/>
        <w:tabs>
          <w:tab w:val="left" w:pos="1134"/>
        </w:tabs>
        <w:suppressAutoHyphens/>
        <w:ind w:left="0" w:firstLine="709"/>
        <w:jc w:val="both"/>
        <w:rPr>
          <w:i w:val="0"/>
          <w:szCs w:val="28"/>
          <w:lang w:val="en-US"/>
        </w:rPr>
      </w:pPr>
      <w:hyperlink r:id="rId18" w:history="1">
        <w:proofErr w:type="spellStart"/>
        <w:proofErr w:type="gramStart"/>
        <w:r w:rsidR="00626EB3" w:rsidRPr="00EE6BDE">
          <w:rPr>
            <w:rStyle w:val="linktext"/>
            <w:i w:val="0"/>
            <w:szCs w:val="28"/>
            <w:lang w:val="en-US"/>
          </w:rPr>
          <w:t>Kireev</w:t>
        </w:r>
        <w:proofErr w:type="spellEnd"/>
        <w:r w:rsidR="00626EB3" w:rsidRPr="00EE6BDE">
          <w:rPr>
            <w:rStyle w:val="linktext"/>
            <w:i w:val="0"/>
            <w:szCs w:val="28"/>
            <w:lang w:val="en-US"/>
          </w:rPr>
          <w:t>, A.</w:t>
        </w:r>
      </w:hyperlink>
      <w:r w:rsidR="00626EB3" w:rsidRPr="00EE6BDE">
        <w:rPr>
          <w:i w:val="0"/>
          <w:szCs w:val="28"/>
          <w:lang w:val="en-US"/>
        </w:rPr>
        <w:t xml:space="preserve">, </w:t>
      </w:r>
      <w:hyperlink r:id="rId19" w:history="1">
        <w:proofErr w:type="spellStart"/>
        <w:r w:rsidR="00626EB3" w:rsidRPr="00EE6BDE">
          <w:rPr>
            <w:rStyle w:val="linktext"/>
            <w:i w:val="0"/>
            <w:szCs w:val="28"/>
            <w:lang w:val="en-US"/>
          </w:rPr>
          <w:t>Tregubov</w:t>
        </w:r>
        <w:proofErr w:type="spellEnd"/>
        <w:r w:rsidR="00626EB3" w:rsidRPr="00EE6BDE">
          <w:rPr>
            <w:rStyle w:val="linktext"/>
            <w:i w:val="0"/>
            <w:szCs w:val="28"/>
            <w:lang w:val="en-US"/>
          </w:rPr>
          <w:t>, D.</w:t>
        </w:r>
      </w:hyperlink>
      <w:r w:rsidR="00626EB3" w:rsidRPr="00EE6BDE">
        <w:rPr>
          <w:i w:val="0"/>
          <w:szCs w:val="28"/>
          <w:lang w:val="en-US"/>
        </w:rPr>
        <w:t xml:space="preserve">, </w:t>
      </w:r>
      <w:hyperlink r:id="rId20" w:history="1">
        <w:proofErr w:type="spellStart"/>
        <w:r w:rsidR="00626EB3" w:rsidRPr="00EE6BDE">
          <w:rPr>
            <w:rStyle w:val="linktext"/>
            <w:i w:val="0"/>
            <w:szCs w:val="28"/>
            <w:lang w:val="en-US"/>
          </w:rPr>
          <w:t>Safronov</w:t>
        </w:r>
        <w:proofErr w:type="spellEnd"/>
        <w:r w:rsidR="00626EB3" w:rsidRPr="00EE6BDE">
          <w:rPr>
            <w:rStyle w:val="linktext"/>
            <w:i w:val="0"/>
            <w:szCs w:val="28"/>
            <w:lang w:val="en-US"/>
          </w:rPr>
          <w:t>, S.</w:t>
        </w:r>
      </w:hyperlink>
      <w:r w:rsidR="00626EB3" w:rsidRPr="00EE6BDE">
        <w:rPr>
          <w:i w:val="0"/>
          <w:szCs w:val="28"/>
          <w:lang w:val="en-US"/>
        </w:rPr>
        <w:t xml:space="preserve">, </w:t>
      </w:r>
      <w:hyperlink r:id="rId21" w:history="1">
        <w:proofErr w:type="spellStart"/>
        <w:r w:rsidR="00626EB3" w:rsidRPr="00EE6BDE">
          <w:rPr>
            <w:rStyle w:val="linktext"/>
            <w:i w:val="0"/>
            <w:szCs w:val="28"/>
            <w:lang w:val="en-US"/>
          </w:rPr>
          <w:t>Saveliev</w:t>
        </w:r>
        <w:proofErr w:type="spellEnd"/>
        <w:r w:rsidR="00626EB3" w:rsidRPr="00EE6BDE">
          <w:rPr>
            <w:rStyle w:val="linktext"/>
            <w:i w:val="0"/>
            <w:szCs w:val="28"/>
            <w:lang w:val="en-US"/>
          </w:rPr>
          <w:t>, D.</w:t>
        </w:r>
      </w:hyperlink>
      <w:r w:rsidR="00626EB3" w:rsidRPr="00EE6BDE">
        <w:rPr>
          <w:rStyle w:val="text-meta"/>
          <w:i w:val="0"/>
          <w:szCs w:val="28"/>
          <w:lang w:val="en-US"/>
        </w:rPr>
        <w:t xml:space="preserve"> (2020).</w:t>
      </w:r>
      <w:proofErr w:type="gramEnd"/>
      <w:r w:rsidR="00626EB3" w:rsidRPr="00EE6BDE">
        <w:rPr>
          <w:rStyle w:val="text-meta"/>
          <w:i w:val="0"/>
          <w:szCs w:val="28"/>
          <w:lang w:val="en-US"/>
        </w:rPr>
        <w:t xml:space="preserve"> </w:t>
      </w:r>
      <w:r w:rsidR="00626EB3" w:rsidRPr="00EE6BDE">
        <w:rPr>
          <w:bCs/>
          <w:i w:val="0"/>
          <w:szCs w:val="28"/>
          <w:lang w:val="en-US"/>
        </w:rPr>
        <w:t xml:space="preserve">Study insulating and cooling properties of the material on the basis of crushed foam glass and determination of its extinguishing characteristics with the attitude to alcohols. </w:t>
      </w:r>
      <w:r w:rsidR="00626EB3" w:rsidRPr="00EE6BDE">
        <w:rPr>
          <w:rStyle w:val="text-meta"/>
          <w:i w:val="0"/>
          <w:szCs w:val="28"/>
          <w:lang w:val="en-US"/>
        </w:rPr>
        <w:t>Materials Science Forum</w:t>
      </w:r>
      <w:r w:rsidR="00626EB3" w:rsidRPr="00EE6BDE">
        <w:rPr>
          <w:i w:val="0"/>
          <w:szCs w:val="28"/>
          <w:lang w:val="en-US"/>
        </w:rPr>
        <w:t xml:space="preserve">, </w:t>
      </w:r>
      <w:r w:rsidR="00626EB3" w:rsidRPr="00EE6BDE">
        <w:rPr>
          <w:rStyle w:val="text-meta"/>
          <w:i w:val="0"/>
          <w:szCs w:val="28"/>
          <w:lang w:val="en-US"/>
        </w:rPr>
        <w:t>1006 MSF</w:t>
      </w:r>
      <w:r w:rsidR="00626EB3" w:rsidRPr="00EE6BDE">
        <w:rPr>
          <w:i w:val="0"/>
          <w:szCs w:val="28"/>
          <w:lang w:val="en-US"/>
        </w:rPr>
        <w:t>,</w:t>
      </w:r>
      <w:r w:rsidR="00626EB3" w:rsidRPr="00EE6BDE">
        <w:rPr>
          <w:rStyle w:val="text-meta"/>
          <w:i w:val="0"/>
          <w:szCs w:val="28"/>
          <w:lang w:val="en-US"/>
        </w:rPr>
        <w:t xml:space="preserve"> 62–69. </w:t>
      </w:r>
      <w:r w:rsidR="00626EB3" w:rsidRPr="00EE6BDE">
        <w:rPr>
          <w:i w:val="0"/>
          <w:szCs w:val="28"/>
          <w:shd w:val="clear" w:color="auto" w:fill="FFFFFF"/>
        </w:rPr>
        <w:t>DOI:</w:t>
      </w:r>
      <w:r w:rsidR="00626EB3" w:rsidRPr="00EE6BDE">
        <w:rPr>
          <w:i w:val="0"/>
          <w:szCs w:val="28"/>
          <w:shd w:val="clear" w:color="auto" w:fill="FFFFFF"/>
          <w:lang w:val="en-US"/>
        </w:rPr>
        <w:t> </w:t>
      </w:r>
      <w:hyperlink r:id="rId22" w:tgtFrame="_blank" w:history="1">
        <w:r w:rsidR="00626EB3" w:rsidRPr="00EE6BDE">
          <w:rPr>
            <w:rStyle w:val="affb"/>
            <w:i w:val="0"/>
            <w:color w:val="auto"/>
            <w:szCs w:val="28"/>
            <w:u w:val="none"/>
            <w:bdr w:val="none" w:sz="0" w:space="0" w:color="auto" w:frame="1"/>
            <w:shd w:val="clear" w:color="auto" w:fill="FFFFFF"/>
          </w:rPr>
          <w:t>10.4028/www.scientific.net/MSF.1006.62</w:t>
        </w:r>
      </w:hyperlink>
    </w:p>
    <w:p w:rsidR="00626EB3" w:rsidRPr="00EE6BDE" w:rsidRDefault="00626EB3" w:rsidP="00626EB3">
      <w:pPr>
        <w:widowControl w:val="0"/>
        <w:numPr>
          <w:ilvl w:val="0"/>
          <w:numId w:val="16"/>
        </w:numPr>
        <w:tabs>
          <w:tab w:val="left" w:pos="1134"/>
        </w:tabs>
        <w:suppressAutoHyphens/>
        <w:ind w:left="0" w:firstLine="709"/>
        <w:jc w:val="both"/>
        <w:rPr>
          <w:rFonts w:ascii="Times New Roman" w:hAnsi="Times New Roman"/>
          <w:szCs w:val="28"/>
          <w:lang w:val="en-US"/>
        </w:rPr>
      </w:pPr>
      <w:proofErr w:type="spellStart"/>
      <w:r w:rsidRPr="00EE6BDE">
        <w:rPr>
          <w:rFonts w:ascii="Times New Roman" w:hAnsi="Times New Roman"/>
          <w:szCs w:val="28"/>
          <w:lang w:val="en-US"/>
        </w:rPr>
        <w:lastRenderedPageBreak/>
        <w:t>Dadashov</w:t>
      </w:r>
      <w:proofErr w:type="spellEnd"/>
      <w:r w:rsidRPr="00EE6BDE">
        <w:rPr>
          <w:rFonts w:ascii="Times New Roman" w:hAnsi="Times New Roman"/>
          <w:szCs w:val="28"/>
          <w:lang w:val="en-US"/>
        </w:rPr>
        <w:t xml:space="preserve">, I., </w:t>
      </w:r>
      <w:proofErr w:type="spellStart"/>
      <w:r w:rsidRPr="00EE6BDE">
        <w:rPr>
          <w:rFonts w:ascii="Times New Roman" w:hAnsi="Times New Roman"/>
          <w:szCs w:val="28"/>
          <w:lang w:val="en-US"/>
        </w:rPr>
        <w:t>Loboichenko</w:t>
      </w:r>
      <w:proofErr w:type="spellEnd"/>
      <w:r w:rsidRPr="00EE6BDE">
        <w:rPr>
          <w:rFonts w:ascii="Times New Roman" w:hAnsi="Times New Roman"/>
          <w:szCs w:val="28"/>
          <w:lang w:val="en-US"/>
        </w:rPr>
        <w:t xml:space="preserve">, V., </w:t>
      </w:r>
      <w:proofErr w:type="spellStart"/>
      <w:r w:rsidRPr="00EE6BDE">
        <w:rPr>
          <w:rFonts w:ascii="Times New Roman" w:hAnsi="Times New Roman"/>
          <w:szCs w:val="28"/>
          <w:lang w:val="en-US"/>
        </w:rPr>
        <w:t>Kireev</w:t>
      </w:r>
      <w:proofErr w:type="spellEnd"/>
      <w:r w:rsidRPr="00EE6BDE">
        <w:rPr>
          <w:rFonts w:ascii="Times New Roman" w:hAnsi="Times New Roman"/>
          <w:szCs w:val="28"/>
          <w:lang w:val="en-US"/>
        </w:rPr>
        <w:t>, A. (2018). Analysis of the ecological characteristics of environment friendly fire fighting chemicals used in extinguishing oil products. Pollution Research. 37/1. 63–77. Retrieved from:</w:t>
      </w:r>
      <w:r w:rsidRPr="00EE6BDE">
        <w:rPr>
          <w:rFonts w:ascii="Times New Roman" w:hAnsi="Times New Roman"/>
          <w:szCs w:val="28"/>
          <w:lang w:val="uk-UA"/>
        </w:rPr>
        <w:t xml:space="preserve"> </w:t>
      </w:r>
      <w:r w:rsidRPr="00EE6BDE">
        <w:rPr>
          <w:rFonts w:ascii="Times New Roman" w:hAnsi="Times New Roman"/>
          <w:szCs w:val="28"/>
          <w:lang w:val="en-US"/>
        </w:rPr>
        <w:t>https://www.scopus.com/inward/record.uri?eid=2-s2.0-85062144705&amp;partnerID=40&amp;md5=36a1aa2ad65f6325a5bac590a1deb977</w:t>
      </w:r>
    </w:p>
    <w:p w:rsidR="00626EB3" w:rsidRPr="00EE6BDE" w:rsidRDefault="00626EB3" w:rsidP="00626EB3">
      <w:pPr>
        <w:widowControl w:val="0"/>
        <w:numPr>
          <w:ilvl w:val="0"/>
          <w:numId w:val="16"/>
        </w:numPr>
        <w:tabs>
          <w:tab w:val="left" w:pos="1134"/>
        </w:tabs>
        <w:suppressAutoHyphens/>
        <w:ind w:left="0" w:firstLine="709"/>
        <w:jc w:val="both"/>
        <w:rPr>
          <w:rFonts w:ascii="Times New Roman" w:hAnsi="Times New Roman"/>
          <w:szCs w:val="28"/>
          <w:lang w:val="en-US"/>
        </w:rPr>
      </w:pPr>
      <w:proofErr w:type="spellStart"/>
      <w:r w:rsidRPr="00EE6BDE">
        <w:rPr>
          <w:rFonts w:ascii="Times New Roman" w:hAnsi="Times New Roman"/>
          <w:szCs w:val="28"/>
          <w:lang w:val="en-US"/>
        </w:rPr>
        <w:t>Dadashov</w:t>
      </w:r>
      <w:proofErr w:type="spellEnd"/>
      <w:r w:rsidRPr="00EE6BDE">
        <w:rPr>
          <w:rFonts w:ascii="Times New Roman" w:hAnsi="Times New Roman"/>
          <w:szCs w:val="28"/>
          <w:lang w:val="en-US"/>
        </w:rPr>
        <w:t xml:space="preserve">, I., </w:t>
      </w:r>
      <w:proofErr w:type="spellStart"/>
      <w:r w:rsidRPr="00EE6BDE">
        <w:rPr>
          <w:rFonts w:ascii="Times New Roman" w:hAnsi="Times New Roman"/>
          <w:szCs w:val="28"/>
          <w:lang w:val="en-US"/>
        </w:rPr>
        <w:t>Kireev</w:t>
      </w:r>
      <w:proofErr w:type="spellEnd"/>
      <w:r w:rsidRPr="00EE6BDE">
        <w:rPr>
          <w:rFonts w:ascii="Times New Roman" w:hAnsi="Times New Roman"/>
          <w:szCs w:val="28"/>
          <w:lang w:val="en-US"/>
        </w:rPr>
        <w:t xml:space="preserve">, A., </w:t>
      </w:r>
      <w:proofErr w:type="spellStart"/>
      <w:r w:rsidRPr="00EE6BDE">
        <w:rPr>
          <w:rFonts w:ascii="Times New Roman" w:hAnsi="Times New Roman"/>
          <w:szCs w:val="28"/>
          <w:lang w:val="en-US"/>
        </w:rPr>
        <w:t>Kirichenko</w:t>
      </w:r>
      <w:proofErr w:type="spellEnd"/>
      <w:r w:rsidRPr="00EE6BDE">
        <w:rPr>
          <w:rFonts w:ascii="Times New Roman" w:hAnsi="Times New Roman"/>
          <w:szCs w:val="28"/>
          <w:lang w:val="en-US"/>
        </w:rPr>
        <w:t xml:space="preserve">, I., </w:t>
      </w:r>
      <w:proofErr w:type="spellStart"/>
      <w:r w:rsidRPr="00EE6BDE">
        <w:rPr>
          <w:rFonts w:ascii="Times New Roman" w:hAnsi="Times New Roman"/>
          <w:szCs w:val="28"/>
          <w:lang w:val="en-US"/>
        </w:rPr>
        <w:t>Kovalev</w:t>
      </w:r>
      <w:proofErr w:type="spellEnd"/>
      <w:r w:rsidRPr="00EE6BDE">
        <w:rPr>
          <w:rFonts w:ascii="Times New Roman" w:hAnsi="Times New Roman"/>
          <w:szCs w:val="28"/>
          <w:lang w:val="en-US"/>
        </w:rPr>
        <w:t xml:space="preserve">, A., </w:t>
      </w:r>
      <w:proofErr w:type="spellStart"/>
      <w:r w:rsidRPr="00EE6BDE">
        <w:rPr>
          <w:rFonts w:ascii="Times New Roman" w:hAnsi="Times New Roman"/>
          <w:szCs w:val="28"/>
          <w:lang w:val="en-US"/>
        </w:rPr>
        <w:t>Sharshanov</w:t>
      </w:r>
      <w:proofErr w:type="spellEnd"/>
      <w:r w:rsidRPr="00EE6BDE">
        <w:rPr>
          <w:rFonts w:ascii="Times New Roman" w:hAnsi="Times New Roman"/>
          <w:szCs w:val="28"/>
          <w:lang w:val="en-US"/>
        </w:rPr>
        <w:t>, A. (2018). Simulation of the insulating properties of two-layer material. Functional Materials, 25/4, 774–779. DOI: 10.15407/fm25.04.774</w:t>
      </w:r>
    </w:p>
    <w:p w:rsidR="00626EB3" w:rsidRPr="00EE6BDE" w:rsidRDefault="00450337" w:rsidP="00626EB3">
      <w:pPr>
        <w:pStyle w:val="5"/>
        <w:keepNext w:val="0"/>
        <w:widowControl w:val="0"/>
        <w:numPr>
          <w:ilvl w:val="0"/>
          <w:numId w:val="16"/>
        </w:numPr>
        <w:shd w:val="clear" w:color="auto" w:fill="FFFFFF"/>
        <w:tabs>
          <w:tab w:val="left" w:pos="1134"/>
        </w:tabs>
        <w:suppressAutoHyphens/>
        <w:ind w:left="0" w:firstLine="709"/>
        <w:jc w:val="both"/>
        <w:rPr>
          <w:i w:val="0"/>
          <w:szCs w:val="28"/>
          <w:lang w:val="en-US"/>
        </w:rPr>
      </w:pPr>
      <w:hyperlink r:id="rId23" w:history="1">
        <w:proofErr w:type="spellStart"/>
        <w:r w:rsidR="00626EB3" w:rsidRPr="00EE6BDE">
          <w:rPr>
            <w:rStyle w:val="linktext"/>
            <w:i w:val="0"/>
            <w:szCs w:val="28"/>
            <w:lang w:val="en-US"/>
          </w:rPr>
          <w:t>Skorodumova</w:t>
        </w:r>
        <w:proofErr w:type="spellEnd"/>
        <w:r w:rsidR="00626EB3" w:rsidRPr="00EE6BDE">
          <w:rPr>
            <w:rStyle w:val="linktext"/>
            <w:i w:val="0"/>
            <w:szCs w:val="28"/>
            <w:lang w:val="en-US"/>
          </w:rPr>
          <w:t>, O.</w:t>
        </w:r>
      </w:hyperlink>
      <w:r w:rsidR="00626EB3" w:rsidRPr="00EE6BDE">
        <w:rPr>
          <w:i w:val="0"/>
          <w:szCs w:val="28"/>
          <w:lang w:val="en-US"/>
        </w:rPr>
        <w:t xml:space="preserve">, </w:t>
      </w:r>
      <w:hyperlink r:id="rId24" w:history="1">
        <w:proofErr w:type="spellStart"/>
        <w:r w:rsidR="00626EB3" w:rsidRPr="00EE6BDE">
          <w:rPr>
            <w:rStyle w:val="linktext"/>
            <w:i w:val="0"/>
            <w:szCs w:val="28"/>
            <w:lang w:val="en-US"/>
          </w:rPr>
          <w:t>Tarakhno</w:t>
        </w:r>
        <w:proofErr w:type="spellEnd"/>
        <w:r w:rsidR="00626EB3" w:rsidRPr="00EE6BDE">
          <w:rPr>
            <w:rStyle w:val="linktext"/>
            <w:i w:val="0"/>
            <w:szCs w:val="28"/>
            <w:lang w:val="en-US"/>
          </w:rPr>
          <w:t>, O.</w:t>
        </w:r>
      </w:hyperlink>
      <w:r w:rsidR="00626EB3" w:rsidRPr="00EE6BDE">
        <w:rPr>
          <w:i w:val="0"/>
          <w:szCs w:val="28"/>
          <w:lang w:val="en-US"/>
        </w:rPr>
        <w:t xml:space="preserve">, </w:t>
      </w:r>
      <w:hyperlink r:id="rId25" w:history="1">
        <w:proofErr w:type="spellStart"/>
        <w:r w:rsidR="00626EB3" w:rsidRPr="00EE6BDE">
          <w:rPr>
            <w:rStyle w:val="linktext"/>
            <w:i w:val="0"/>
            <w:szCs w:val="28"/>
            <w:lang w:val="en-US"/>
          </w:rPr>
          <w:t>Chebotaryova</w:t>
        </w:r>
        <w:proofErr w:type="spellEnd"/>
        <w:r w:rsidR="00626EB3" w:rsidRPr="00EE6BDE">
          <w:rPr>
            <w:rStyle w:val="linktext"/>
            <w:i w:val="0"/>
            <w:szCs w:val="28"/>
            <w:lang w:val="en-US"/>
          </w:rPr>
          <w:t>, O.</w:t>
        </w:r>
      </w:hyperlink>
      <w:r w:rsidR="00626EB3" w:rsidRPr="00EE6BDE">
        <w:rPr>
          <w:i w:val="0"/>
          <w:szCs w:val="28"/>
          <w:lang w:val="en-US"/>
        </w:rPr>
        <w:t xml:space="preserve">, </w:t>
      </w:r>
      <w:hyperlink r:id="rId26" w:history="1">
        <w:proofErr w:type="spellStart"/>
        <w:r w:rsidR="00626EB3" w:rsidRPr="00EE6BDE">
          <w:rPr>
            <w:rStyle w:val="linktext"/>
            <w:i w:val="0"/>
            <w:szCs w:val="28"/>
            <w:lang w:val="en-US"/>
          </w:rPr>
          <w:t>Hapon</w:t>
        </w:r>
        <w:proofErr w:type="spellEnd"/>
        <w:r w:rsidR="00626EB3" w:rsidRPr="00EE6BDE">
          <w:rPr>
            <w:rStyle w:val="linktext"/>
            <w:i w:val="0"/>
            <w:szCs w:val="28"/>
            <w:lang w:val="en-US"/>
          </w:rPr>
          <w:t>, Y.</w:t>
        </w:r>
      </w:hyperlink>
      <w:r w:rsidR="00626EB3" w:rsidRPr="00EE6BDE">
        <w:rPr>
          <w:i w:val="0"/>
          <w:szCs w:val="28"/>
          <w:lang w:val="en-US"/>
        </w:rPr>
        <w:t xml:space="preserve">, </w:t>
      </w:r>
      <w:hyperlink r:id="rId27" w:history="1">
        <w:proofErr w:type="spellStart"/>
        <w:r w:rsidR="00626EB3" w:rsidRPr="00EE6BDE">
          <w:rPr>
            <w:rStyle w:val="linktext"/>
            <w:i w:val="0"/>
            <w:szCs w:val="28"/>
            <w:lang w:val="en-US"/>
          </w:rPr>
          <w:t>Emen</w:t>
        </w:r>
        <w:proofErr w:type="spellEnd"/>
        <w:r w:rsidR="00626EB3" w:rsidRPr="00EE6BDE">
          <w:rPr>
            <w:rStyle w:val="linktext"/>
            <w:i w:val="0"/>
            <w:szCs w:val="28"/>
            <w:lang w:val="en-US"/>
          </w:rPr>
          <w:t>, F.M.</w:t>
        </w:r>
      </w:hyperlink>
      <w:r w:rsidR="00626EB3" w:rsidRPr="00EE6BDE">
        <w:rPr>
          <w:rStyle w:val="text-meta"/>
          <w:i w:val="0"/>
          <w:szCs w:val="28"/>
          <w:lang w:val="en-US"/>
        </w:rPr>
        <w:t xml:space="preserve"> (2020). </w:t>
      </w:r>
      <w:proofErr w:type="gramStart"/>
      <w:r w:rsidR="00626EB3" w:rsidRPr="00EE6BDE">
        <w:rPr>
          <w:bCs/>
          <w:i w:val="0"/>
          <w:szCs w:val="28"/>
          <w:lang w:val="en-US"/>
        </w:rPr>
        <w:t>Formation of fire retardant properties in elastic silica coatings for textile materials.</w:t>
      </w:r>
      <w:proofErr w:type="gramEnd"/>
      <w:r w:rsidR="00626EB3" w:rsidRPr="00EE6BDE">
        <w:rPr>
          <w:bCs/>
          <w:i w:val="0"/>
          <w:szCs w:val="28"/>
          <w:lang w:val="en-US"/>
        </w:rPr>
        <w:t xml:space="preserve"> </w:t>
      </w:r>
      <w:r w:rsidR="00626EB3" w:rsidRPr="00EE6BDE">
        <w:rPr>
          <w:rStyle w:val="text-meta"/>
          <w:i w:val="0"/>
          <w:szCs w:val="28"/>
          <w:lang w:val="en-US"/>
        </w:rPr>
        <w:t>Materials Science Forum</w:t>
      </w:r>
      <w:r w:rsidR="00626EB3" w:rsidRPr="00EE6BDE">
        <w:rPr>
          <w:i w:val="0"/>
          <w:szCs w:val="28"/>
          <w:lang w:val="en-US"/>
        </w:rPr>
        <w:t xml:space="preserve">, </w:t>
      </w:r>
      <w:r w:rsidR="00626EB3" w:rsidRPr="00EE6BDE">
        <w:rPr>
          <w:rStyle w:val="text-meta"/>
          <w:i w:val="0"/>
          <w:szCs w:val="28"/>
          <w:lang w:val="en-US"/>
        </w:rPr>
        <w:t>1006 MSF</w:t>
      </w:r>
      <w:r w:rsidR="00626EB3" w:rsidRPr="00EE6BDE">
        <w:rPr>
          <w:i w:val="0"/>
          <w:szCs w:val="28"/>
          <w:lang w:val="en-US"/>
        </w:rPr>
        <w:t xml:space="preserve">, </w:t>
      </w:r>
      <w:r w:rsidR="00626EB3" w:rsidRPr="00EE6BDE">
        <w:rPr>
          <w:rStyle w:val="text-meta"/>
          <w:i w:val="0"/>
          <w:szCs w:val="28"/>
          <w:lang w:val="en-US"/>
        </w:rPr>
        <w:t xml:space="preserve">25–31. </w:t>
      </w:r>
      <w:r w:rsidR="00626EB3" w:rsidRPr="00EE6BDE">
        <w:rPr>
          <w:i w:val="0"/>
          <w:szCs w:val="28"/>
          <w:lang w:val="en-US"/>
        </w:rPr>
        <w:t>DOI: </w:t>
      </w:r>
      <w:hyperlink r:id="rId28" w:history="1">
        <w:r w:rsidR="00626EB3" w:rsidRPr="00EE6BDE">
          <w:rPr>
            <w:rStyle w:val="affb"/>
            <w:bCs/>
            <w:i w:val="0"/>
            <w:color w:val="auto"/>
            <w:szCs w:val="28"/>
            <w:u w:val="none"/>
            <w:shd w:val="clear" w:color="auto" w:fill="FFFFFF"/>
            <w:lang w:val="en-US"/>
          </w:rPr>
          <w:t>10.4028/www.scientific.net/MSF.1006.25</w:t>
        </w:r>
      </w:hyperlink>
    </w:p>
    <w:p w:rsidR="00626EB3" w:rsidRPr="00EE6BDE" w:rsidRDefault="00626EB3" w:rsidP="00626EB3">
      <w:pPr>
        <w:widowControl w:val="0"/>
        <w:numPr>
          <w:ilvl w:val="0"/>
          <w:numId w:val="16"/>
        </w:numPr>
        <w:tabs>
          <w:tab w:val="left" w:pos="1134"/>
        </w:tabs>
        <w:suppressAutoHyphens/>
        <w:ind w:left="0" w:firstLine="709"/>
        <w:jc w:val="both"/>
        <w:rPr>
          <w:rFonts w:ascii="Times New Roman" w:hAnsi="Times New Roman"/>
          <w:szCs w:val="28"/>
          <w:lang w:val="uk-UA"/>
        </w:rPr>
      </w:pPr>
      <w:proofErr w:type="spellStart"/>
      <w:r w:rsidRPr="00EE6BDE">
        <w:rPr>
          <w:rFonts w:ascii="Times New Roman" w:hAnsi="Times New Roman"/>
          <w:szCs w:val="28"/>
          <w:lang w:val="en-US"/>
        </w:rPr>
        <w:t>Chernukha</w:t>
      </w:r>
      <w:proofErr w:type="spellEnd"/>
      <w:r w:rsidRPr="00EE6BDE">
        <w:rPr>
          <w:rFonts w:ascii="Times New Roman" w:hAnsi="Times New Roman"/>
          <w:szCs w:val="28"/>
          <w:lang w:val="en-US"/>
        </w:rPr>
        <w:t>,</w:t>
      </w:r>
      <w:r w:rsidRPr="00EE6BDE">
        <w:rPr>
          <w:rFonts w:ascii="Times New Roman" w:hAnsi="Times New Roman"/>
          <w:szCs w:val="28"/>
          <w:lang w:val="uk-UA"/>
        </w:rPr>
        <w:t xml:space="preserve"> </w:t>
      </w:r>
      <w:r w:rsidRPr="00EE6BDE">
        <w:rPr>
          <w:rFonts w:ascii="Times New Roman" w:hAnsi="Times New Roman"/>
          <w:szCs w:val="28"/>
          <w:lang w:val="en-US"/>
        </w:rPr>
        <w:t>A.</w:t>
      </w:r>
      <w:r w:rsidRPr="00EE6BDE">
        <w:rPr>
          <w:rFonts w:ascii="Times New Roman" w:hAnsi="Times New Roman"/>
          <w:szCs w:val="28"/>
          <w:lang w:val="uk-UA"/>
        </w:rPr>
        <w:t>,</w:t>
      </w:r>
      <w:r w:rsidRPr="00EE6BDE">
        <w:rPr>
          <w:rFonts w:ascii="Times New Roman" w:hAnsi="Times New Roman"/>
          <w:szCs w:val="28"/>
          <w:lang w:val="en-US"/>
        </w:rPr>
        <w:t xml:space="preserve"> </w:t>
      </w:r>
      <w:proofErr w:type="spellStart"/>
      <w:r w:rsidRPr="00EE6BDE">
        <w:rPr>
          <w:rFonts w:ascii="Times New Roman" w:hAnsi="Times New Roman"/>
          <w:szCs w:val="28"/>
          <w:lang w:val="en-US"/>
        </w:rPr>
        <w:t>Kovaliov</w:t>
      </w:r>
      <w:proofErr w:type="spellEnd"/>
      <w:r w:rsidRPr="00EE6BDE">
        <w:rPr>
          <w:rFonts w:ascii="Times New Roman" w:hAnsi="Times New Roman"/>
          <w:szCs w:val="28"/>
          <w:lang w:val="en-US"/>
        </w:rPr>
        <w:t xml:space="preserve">, P., </w:t>
      </w:r>
      <w:proofErr w:type="spellStart"/>
      <w:r w:rsidRPr="00EE6BDE">
        <w:rPr>
          <w:rFonts w:ascii="Times New Roman" w:hAnsi="Times New Roman"/>
          <w:szCs w:val="28"/>
          <w:lang w:val="en-US"/>
        </w:rPr>
        <w:t>Ponomarenko</w:t>
      </w:r>
      <w:proofErr w:type="spellEnd"/>
      <w:r w:rsidRPr="00EE6BDE">
        <w:rPr>
          <w:rFonts w:ascii="Times New Roman" w:hAnsi="Times New Roman"/>
          <w:szCs w:val="28"/>
          <w:lang w:val="en-US"/>
        </w:rPr>
        <w:t xml:space="preserve">, S., </w:t>
      </w:r>
      <w:proofErr w:type="spellStart"/>
      <w:r w:rsidRPr="00EE6BDE">
        <w:rPr>
          <w:rFonts w:ascii="Times New Roman" w:hAnsi="Times New Roman"/>
          <w:szCs w:val="28"/>
          <w:lang w:val="en-US"/>
        </w:rPr>
        <w:t>Yeriomenko</w:t>
      </w:r>
      <w:proofErr w:type="spellEnd"/>
      <w:r w:rsidRPr="00EE6BDE">
        <w:rPr>
          <w:rFonts w:ascii="Times New Roman" w:hAnsi="Times New Roman"/>
          <w:szCs w:val="28"/>
          <w:lang w:val="en-US"/>
        </w:rPr>
        <w:t>,</w:t>
      </w:r>
      <w:r w:rsidRPr="00EE6BDE">
        <w:rPr>
          <w:rFonts w:ascii="Times New Roman" w:hAnsi="Times New Roman"/>
          <w:szCs w:val="28"/>
          <w:lang w:val="uk-UA"/>
        </w:rPr>
        <w:t xml:space="preserve"> </w:t>
      </w:r>
      <w:r w:rsidRPr="00EE6BDE">
        <w:rPr>
          <w:rFonts w:ascii="Times New Roman" w:hAnsi="Times New Roman"/>
          <w:szCs w:val="28"/>
          <w:lang w:val="en-US"/>
        </w:rPr>
        <w:t>V.</w:t>
      </w:r>
      <w:r w:rsidRPr="00EE6BDE">
        <w:rPr>
          <w:rFonts w:ascii="Times New Roman" w:hAnsi="Times New Roman"/>
          <w:szCs w:val="28"/>
          <w:lang w:val="uk-UA"/>
        </w:rPr>
        <w:t xml:space="preserve"> </w:t>
      </w:r>
      <w:r w:rsidRPr="00EE6BDE">
        <w:rPr>
          <w:rFonts w:ascii="Times New Roman" w:hAnsi="Times New Roman"/>
          <w:szCs w:val="28"/>
          <w:lang w:val="en-US"/>
        </w:rPr>
        <w:t>(20</w:t>
      </w:r>
      <w:r w:rsidRPr="00EE6BDE">
        <w:rPr>
          <w:rFonts w:ascii="Times New Roman" w:hAnsi="Times New Roman"/>
          <w:szCs w:val="28"/>
          <w:lang w:val="uk-UA"/>
        </w:rPr>
        <w:t>17</w:t>
      </w:r>
      <w:r w:rsidRPr="00EE6BDE">
        <w:rPr>
          <w:rFonts w:ascii="Times New Roman" w:hAnsi="Times New Roman"/>
          <w:szCs w:val="28"/>
          <w:lang w:val="en-US"/>
        </w:rPr>
        <w:t xml:space="preserve">). Research of fireproof properties of fabric for </w:t>
      </w:r>
      <w:proofErr w:type="gramStart"/>
      <w:r w:rsidRPr="00EE6BDE">
        <w:rPr>
          <w:rFonts w:ascii="Times New Roman" w:hAnsi="Times New Roman"/>
          <w:szCs w:val="28"/>
          <w:lang w:val="en-US"/>
        </w:rPr>
        <w:t>Fireproof</w:t>
      </w:r>
      <w:proofErr w:type="gramEnd"/>
      <w:r w:rsidRPr="00EE6BDE">
        <w:rPr>
          <w:rFonts w:ascii="Times New Roman" w:hAnsi="Times New Roman"/>
          <w:szCs w:val="28"/>
          <w:lang w:val="en-US"/>
        </w:rPr>
        <w:t xml:space="preserve"> rescue stretchers </w:t>
      </w:r>
      <w:r w:rsidRPr="00EE6BDE">
        <w:rPr>
          <w:rFonts w:ascii="Times New Roman" w:hAnsi="Times New Roman"/>
          <w:szCs w:val="28"/>
          <w:lang w:val="uk-UA"/>
        </w:rPr>
        <w:t>Проблеми надзвичайних ситуацій</w:t>
      </w:r>
      <w:r w:rsidRPr="00EE6BDE">
        <w:rPr>
          <w:rFonts w:ascii="Times New Roman" w:hAnsi="Times New Roman"/>
          <w:szCs w:val="28"/>
          <w:lang w:val="en-US"/>
        </w:rPr>
        <w:t xml:space="preserve">: </w:t>
      </w:r>
      <w:r w:rsidRPr="00EE6BDE">
        <w:rPr>
          <w:rFonts w:ascii="Times New Roman" w:hAnsi="Times New Roman"/>
          <w:szCs w:val="28"/>
          <w:lang w:val="uk-UA"/>
        </w:rPr>
        <w:t>з</w:t>
      </w:r>
      <w:r w:rsidRPr="00EE6BDE">
        <w:rPr>
          <w:rFonts w:ascii="Times New Roman" w:hAnsi="Times New Roman"/>
          <w:szCs w:val="28"/>
        </w:rPr>
        <w:t>б</w:t>
      </w:r>
      <w:r w:rsidRPr="00EE6BDE">
        <w:rPr>
          <w:rFonts w:ascii="Times New Roman" w:hAnsi="Times New Roman"/>
          <w:szCs w:val="28"/>
          <w:lang w:val="en-US"/>
        </w:rPr>
        <w:t xml:space="preserve">. </w:t>
      </w:r>
      <w:proofErr w:type="spellStart"/>
      <w:r w:rsidRPr="00EE6BDE">
        <w:rPr>
          <w:rFonts w:ascii="Times New Roman" w:hAnsi="Times New Roman"/>
          <w:szCs w:val="28"/>
        </w:rPr>
        <w:t>нау</w:t>
      </w:r>
      <w:proofErr w:type="spellEnd"/>
      <w:r w:rsidRPr="00EE6BDE">
        <w:rPr>
          <w:rFonts w:ascii="Times New Roman" w:hAnsi="Times New Roman"/>
          <w:szCs w:val="28"/>
          <w:lang w:val="uk-UA"/>
        </w:rPr>
        <w:t>к</w:t>
      </w:r>
      <w:proofErr w:type="gramStart"/>
      <w:r w:rsidRPr="00EE6BDE">
        <w:rPr>
          <w:rFonts w:ascii="Times New Roman" w:hAnsi="Times New Roman"/>
          <w:szCs w:val="28"/>
          <w:lang w:val="en-US"/>
        </w:rPr>
        <w:t>.</w:t>
      </w:r>
      <w:proofErr w:type="gramEnd"/>
      <w:r w:rsidRPr="00EE6BDE">
        <w:rPr>
          <w:rFonts w:ascii="Times New Roman" w:hAnsi="Times New Roman"/>
          <w:szCs w:val="28"/>
          <w:lang w:val="en-US"/>
        </w:rPr>
        <w:t xml:space="preserve"> </w:t>
      </w:r>
      <w:proofErr w:type="gramStart"/>
      <w:r w:rsidRPr="00EE6BDE">
        <w:rPr>
          <w:rFonts w:ascii="Times New Roman" w:hAnsi="Times New Roman"/>
          <w:szCs w:val="28"/>
          <w:lang w:val="uk-UA"/>
        </w:rPr>
        <w:t>п</w:t>
      </w:r>
      <w:proofErr w:type="spellStart"/>
      <w:proofErr w:type="gramEnd"/>
      <w:r w:rsidRPr="00EE6BDE">
        <w:rPr>
          <w:rFonts w:ascii="Times New Roman" w:hAnsi="Times New Roman"/>
          <w:szCs w:val="28"/>
        </w:rPr>
        <w:t>р</w:t>
      </w:r>
      <w:proofErr w:type="spellEnd"/>
      <w:r w:rsidRPr="00EE6BDE">
        <w:rPr>
          <w:rFonts w:ascii="Times New Roman" w:hAnsi="Times New Roman"/>
          <w:szCs w:val="28"/>
          <w:lang w:val="en-US"/>
        </w:rPr>
        <w:t>., 25, 149–152. Retrieved from:</w:t>
      </w:r>
      <w:r w:rsidRPr="00EE6BDE">
        <w:rPr>
          <w:rFonts w:ascii="Times New Roman" w:hAnsi="Times New Roman"/>
          <w:szCs w:val="28"/>
          <w:lang w:val="uk-UA"/>
        </w:rPr>
        <w:t xml:space="preserve"> </w:t>
      </w:r>
      <w:hyperlink r:id="rId29" w:history="1">
        <w:r w:rsidRPr="00EE6BDE">
          <w:rPr>
            <w:rStyle w:val="affb"/>
            <w:rFonts w:ascii="Times New Roman" w:hAnsi="Times New Roman"/>
            <w:color w:val="auto"/>
            <w:szCs w:val="28"/>
            <w:u w:val="none"/>
            <w:shd w:val="clear" w:color="auto" w:fill="FFFFFF"/>
            <w:lang w:val="en-US"/>
          </w:rPr>
          <w:t>http://repositsc.nuczu.edu.ua/handle/123456789/2706</w:t>
        </w:r>
      </w:hyperlink>
    </w:p>
    <w:p w:rsidR="00626EB3" w:rsidRPr="00EE6BDE" w:rsidRDefault="00626EB3" w:rsidP="00626EB3">
      <w:pPr>
        <w:widowControl w:val="0"/>
        <w:numPr>
          <w:ilvl w:val="0"/>
          <w:numId w:val="16"/>
        </w:numPr>
        <w:tabs>
          <w:tab w:val="left" w:pos="1134"/>
        </w:tabs>
        <w:suppressAutoHyphens/>
        <w:ind w:left="0" w:firstLine="709"/>
        <w:jc w:val="both"/>
        <w:rPr>
          <w:rFonts w:ascii="Times New Roman" w:hAnsi="Times New Roman"/>
          <w:szCs w:val="28"/>
          <w:lang w:val="uk-UA"/>
        </w:rPr>
      </w:pPr>
      <w:proofErr w:type="spellStart"/>
      <w:r w:rsidRPr="00EE6BDE">
        <w:rPr>
          <w:rFonts w:ascii="Times New Roman" w:hAnsi="Times New Roman"/>
          <w:szCs w:val="28"/>
          <w:lang w:val="en-US"/>
        </w:rPr>
        <w:t>Babrauskas</w:t>
      </w:r>
      <w:proofErr w:type="spellEnd"/>
      <w:r w:rsidRPr="00EE6BDE">
        <w:rPr>
          <w:rFonts w:ascii="Times New Roman" w:hAnsi="Times New Roman"/>
          <w:szCs w:val="28"/>
          <w:lang w:val="en-US"/>
        </w:rPr>
        <w:t>, V.</w:t>
      </w:r>
      <w:r w:rsidRPr="00EE6BDE">
        <w:rPr>
          <w:rFonts w:ascii="Times New Roman" w:hAnsi="Times New Roman"/>
          <w:szCs w:val="28"/>
          <w:lang w:val="uk-UA"/>
        </w:rPr>
        <w:t>,</w:t>
      </w:r>
      <w:r w:rsidRPr="00EE6BDE">
        <w:rPr>
          <w:rFonts w:ascii="Times New Roman" w:hAnsi="Times New Roman"/>
          <w:szCs w:val="28"/>
          <w:lang w:val="en-US"/>
        </w:rPr>
        <w:t xml:space="preserve"> Williamson, R.</w:t>
      </w:r>
      <w:r w:rsidRPr="00EE6BDE">
        <w:rPr>
          <w:rFonts w:ascii="Times New Roman" w:hAnsi="Times New Roman"/>
          <w:szCs w:val="28"/>
          <w:lang w:val="uk-UA"/>
        </w:rPr>
        <w:t xml:space="preserve"> </w:t>
      </w:r>
      <w:r w:rsidRPr="00EE6BDE">
        <w:rPr>
          <w:rFonts w:ascii="Times New Roman" w:hAnsi="Times New Roman"/>
          <w:szCs w:val="28"/>
          <w:lang w:val="en-US"/>
        </w:rPr>
        <w:t xml:space="preserve">(1980) </w:t>
      </w:r>
      <w:proofErr w:type="gramStart"/>
      <w:r w:rsidRPr="00EE6BDE">
        <w:rPr>
          <w:rFonts w:ascii="Times New Roman" w:hAnsi="Times New Roman"/>
          <w:szCs w:val="28"/>
          <w:lang w:val="en-US"/>
        </w:rPr>
        <w:t>The</w:t>
      </w:r>
      <w:proofErr w:type="gramEnd"/>
      <w:r w:rsidRPr="00EE6BDE">
        <w:rPr>
          <w:rFonts w:ascii="Times New Roman" w:hAnsi="Times New Roman"/>
          <w:szCs w:val="28"/>
          <w:lang w:val="en-US"/>
        </w:rPr>
        <w:t xml:space="preserve"> historical basis of fire resistance testing. Fire Technology, II, 304–314. Retrieved from:</w:t>
      </w:r>
      <w:r w:rsidRPr="00EE6BDE">
        <w:rPr>
          <w:rFonts w:ascii="Times New Roman" w:hAnsi="Times New Roman"/>
          <w:szCs w:val="28"/>
          <w:lang w:val="uk-UA"/>
        </w:rPr>
        <w:t xml:space="preserve"> </w:t>
      </w:r>
      <w:r w:rsidRPr="00EE6BDE">
        <w:rPr>
          <w:rFonts w:ascii="Times New Roman" w:hAnsi="Times New Roman"/>
          <w:szCs w:val="28"/>
          <w:lang w:val="en-US"/>
        </w:rPr>
        <w:t>https://link.springer.com/article/10.1007/BF01998390</w:t>
      </w:r>
    </w:p>
    <w:p w:rsidR="00626EB3" w:rsidRPr="00EE6BDE" w:rsidRDefault="00626EB3" w:rsidP="00626EB3">
      <w:pPr>
        <w:widowControl w:val="0"/>
        <w:numPr>
          <w:ilvl w:val="0"/>
          <w:numId w:val="16"/>
        </w:numPr>
        <w:tabs>
          <w:tab w:val="left" w:pos="1134"/>
        </w:tabs>
        <w:suppressAutoHyphens/>
        <w:ind w:left="0" w:firstLine="709"/>
        <w:jc w:val="both"/>
        <w:rPr>
          <w:rFonts w:ascii="Times New Roman" w:hAnsi="Times New Roman"/>
          <w:szCs w:val="28"/>
          <w:lang w:val="uk-UA"/>
        </w:rPr>
      </w:pPr>
      <w:r w:rsidRPr="00EE6BDE">
        <w:rPr>
          <w:rFonts w:ascii="Times New Roman" w:hAnsi="Times New Roman"/>
          <w:szCs w:val="28"/>
          <w:lang w:val="en-US"/>
        </w:rPr>
        <w:t>Brinker, C. Y.</w:t>
      </w:r>
      <w:r w:rsidRPr="00EE6BDE">
        <w:rPr>
          <w:rFonts w:ascii="Times New Roman" w:hAnsi="Times New Roman"/>
          <w:szCs w:val="28"/>
          <w:lang w:val="uk-UA"/>
        </w:rPr>
        <w:t>,</w:t>
      </w:r>
      <w:r w:rsidRPr="00EE6BDE">
        <w:rPr>
          <w:rFonts w:ascii="Times New Roman" w:hAnsi="Times New Roman"/>
          <w:szCs w:val="28"/>
          <w:lang w:val="en-US"/>
        </w:rPr>
        <w:t xml:space="preserve"> Keefer, K. D.</w:t>
      </w:r>
      <w:r w:rsidRPr="00EE6BDE">
        <w:rPr>
          <w:rFonts w:ascii="Times New Roman" w:hAnsi="Times New Roman"/>
          <w:szCs w:val="28"/>
          <w:lang w:val="uk-UA"/>
        </w:rPr>
        <w:t>,</w:t>
      </w:r>
      <w:r w:rsidRPr="00EE6BDE">
        <w:rPr>
          <w:rFonts w:ascii="Times New Roman" w:hAnsi="Times New Roman"/>
          <w:szCs w:val="28"/>
          <w:lang w:val="en-US"/>
        </w:rPr>
        <w:t xml:space="preserve"> Schaefer, D. W.</w:t>
      </w:r>
      <w:r w:rsidRPr="00EE6BDE">
        <w:rPr>
          <w:rFonts w:ascii="Times New Roman" w:hAnsi="Times New Roman"/>
          <w:szCs w:val="28"/>
          <w:lang w:val="uk-UA"/>
        </w:rPr>
        <w:t xml:space="preserve"> </w:t>
      </w:r>
      <w:r w:rsidRPr="00EE6BDE">
        <w:rPr>
          <w:rFonts w:ascii="Times New Roman" w:hAnsi="Times New Roman"/>
          <w:szCs w:val="28"/>
          <w:lang w:val="en-US"/>
        </w:rPr>
        <w:t>(1982). Sol</w:t>
      </w:r>
      <w:r w:rsidRPr="00EE6BDE">
        <w:rPr>
          <w:rFonts w:ascii="Times New Roman" w:hAnsi="Times New Roman"/>
          <w:szCs w:val="28"/>
          <w:lang w:val="uk-UA"/>
        </w:rPr>
        <w:t>-</w:t>
      </w:r>
      <w:r w:rsidRPr="00EE6BDE">
        <w:rPr>
          <w:rFonts w:ascii="Times New Roman" w:hAnsi="Times New Roman"/>
          <w:szCs w:val="28"/>
          <w:lang w:val="en-US"/>
        </w:rPr>
        <w:t>gel transition in simple silicates. J. Non–</w:t>
      </w:r>
      <w:proofErr w:type="spellStart"/>
      <w:r w:rsidRPr="00EE6BDE">
        <w:rPr>
          <w:rFonts w:ascii="Times New Roman" w:hAnsi="Times New Roman"/>
          <w:szCs w:val="28"/>
          <w:lang w:val="en-US"/>
        </w:rPr>
        <w:t>Cryst</w:t>
      </w:r>
      <w:proofErr w:type="spellEnd"/>
      <w:r w:rsidRPr="00EE6BDE">
        <w:rPr>
          <w:rFonts w:ascii="Times New Roman" w:hAnsi="Times New Roman"/>
          <w:szCs w:val="28"/>
          <w:lang w:val="en-US"/>
        </w:rPr>
        <w:t>. Solids,</w:t>
      </w:r>
      <w:r w:rsidRPr="00EE6BDE">
        <w:rPr>
          <w:rFonts w:ascii="Times New Roman" w:hAnsi="Times New Roman"/>
          <w:szCs w:val="28"/>
          <w:lang w:val="uk-UA"/>
        </w:rPr>
        <w:t xml:space="preserve"> </w:t>
      </w:r>
      <w:r w:rsidRPr="00EE6BDE">
        <w:rPr>
          <w:rFonts w:ascii="Times New Roman" w:hAnsi="Times New Roman"/>
          <w:szCs w:val="28"/>
          <w:lang w:val="en-US"/>
        </w:rPr>
        <w:t>48(1), 47–64. DOI:</w:t>
      </w:r>
      <w:r w:rsidRPr="00EE6BDE">
        <w:rPr>
          <w:rFonts w:ascii="Times New Roman" w:hAnsi="Times New Roman"/>
          <w:i/>
          <w:szCs w:val="28"/>
          <w:lang w:val="en-US"/>
        </w:rPr>
        <w:t> </w:t>
      </w:r>
      <w:hyperlink r:id="rId30" w:tgtFrame="_blank" w:tooltip="Persistent link using digital object identifier" w:history="1">
        <w:r w:rsidRPr="00EE6BDE">
          <w:rPr>
            <w:rStyle w:val="affb"/>
            <w:rFonts w:ascii="Times New Roman" w:hAnsi="Times New Roman"/>
            <w:color w:val="auto"/>
            <w:szCs w:val="28"/>
            <w:u w:val="none"/>
          </w:rPr>
          <w:t>10.1016/0022-3093(82)90245-9</w:t>
        </w:r>
      </w:hyperlink>
    </w:p>
    <w:p w:rsidR="00626EB3" w:rsidRPr="00626EB3" w:rsidRDefault="00626EB3" w:rsidP="00626EB3">
      <w:pPr>
        <w:pStyle w:val="affff1"/>
        <w:widowControl w:val="0"/>
        <w:numPr>
          <w:ilvl w:val="0"/>
          <w:numId w:val="16"/>
        </w:numPr>
        <w:tabs>
          <w:tab w:val="left" w:pos="0"/>
          <w:tab w:val="left" w:pos="539"/>
          <w:tab w:val="left" w:pos="567"/>
          <w:tab w:val="left" w:pos="1134"/>
        </w:tabs>
        <w:suppressAutoHyphens/>
        <w:ind w:left="0" w:firstLine="709"/>
        <w:contextualSpacing w:val="0"/>
        <w:jc w:val="both"/>
        <w:rPr>
          <w:rFonts w:ascii="Times New Roman" w:hAnsi="Times New Roman" w:cs="Times New Roman"/>
          <w:bCs/>
          <w:sz w:val="28"/>
          <w:szCs w:val="28"/>
          <w:shd w:val="clear" w:color="auto" w:fill="FFFFFF"/>
        </w:rPr>
      </w:pPr>
      <w:proofErr w:type="spellStart"/>
      <w:r w:rsidRPr="00626EB3">
        <w:rPr>
          <w:rFonts w:ascii="Times New Roman" w:eastAsia="TimesNewRomanPS-ItalicMT" w:hAnsi="Times New Roman" w:cs="Times New Roman"/>
          <w:iCs/>
          <w:sz w:val="28"/>
          <w:szCs w:val="28"/>
          <w:lang w:val="en-US"/>
        </w:rPr>
        <w:t>Chernukha</w:t>
      </w:r>
      <w:proofErr w:type="spellEnd"/>
      <w:r w:rsidRPr="00626EB3">
        <w:rPr>
          <w:rFonts w:ascii="Times New Roman" w:eastAsia="TimesNewRomanPS-ItalicMT" w:hAnsi="Times New Roman" w:cs="Times New Roman"/>
          <w:iCs/>
          <w:sz w:val="28"/>
          <w:szCs w:val="28"/>
          <w:lang w:val="en-US"/>
        </w:rPr>
        <w:t xml:space="preserve">, A., </w:t>
      </w:r>
      <w:proofErr w:type="spellStart"/>
      <w:r w:rsidRPr="00626EB3">
        <w:rPr>
          <w:rFonts w:ascii="Times New Roman" w:eastAsia="TimesNewRomanPS-ItalicMT" w:hAnsi="Times New Roman" w:cs="Times New Roman"/>
          <w:iCs/>
          <w:sz w:val="28"/>
          <w:szCs w:val="28"/>
          <w:lang w:val="en-US"/>
        </w:rPr>
        <w:t>Teslenko</w:t>
      </w:r>
      <w:proofErr w:type="spellEnd"/>
      <w:r w:rsidRPr="00626EB3">
        <w:rPr>
          <w:rFonts w:ascii="Times New Roman" w:eastAsia="TimesNewRomanPS-ItalicMT" w:hAnsi="Times New Roman" w:cs="Times New Roman"/>
          <w:iCs/>
          <w:sz w:val="28"/>
          <w:szCs w:val="28"/>
          <w:lang w:val="en-US"/>
        </w:rPr>
        <w:t xml:space="preserve">, A., </w:t>
      </w:r>
      <w:proofErr w:type="spellStart"/>
      <w:r w:rsidRPr="00626EB3">
        <w:rPr>
          <w:rFonts w:ascii="Times New Roman" w:hAnsi="Times New Roman" w:cs="Times New Roman"/>
          <w:sz w:val="28"/>
          <w:szCs w:val="28"/>
          <w:lang w:val="en-US"/>
        </w:rPr>
        <w:t>Kovaliov</w:t>
      </w:r>
      <w:proofErr w:type="spellEnd"/>
      <w:r w:rsidRPr="00626EB3">
        <w:rPr>
          <w:rFonts w:ascii="Times New Roman" w:hAnsi="Times New Roman" w:cs="Times New Roman"/>
          <w:sz w:val="28"/>
          <w:szCs w:val="28"/>
          <w:lang w:val="en-US"/>
        </w:rPr>
        <w:t xml:space="preserve">, P., </w:t>
      </w:r>
      <w:proofErr w:type="spellStart"/>
      <w:r w:rsidRPr="00626EB3">
        <w:rPr>
          <w:rFonts w:ascii="Times New Roman" w:eastAsia="TimesNewRomanPS-ItalicMT" w:hAnsi="Times New Roman" w:cs="Times New Roman"/>
          <w:iCs/>
          <w:sz w:val="28"/>
          <w:szCs w:val="28"/>
          <w:lang w:val="en-US"/>
        </w:rPr>
        <w:t>Bezuglov</w:t>
      </w:r>
      <w:proofErr w:type="spellEnd"/>
      <w:r w:rsidRPr="00626EB3">
        <w:rPr>
          <w:rFonts w:ascii="Times New Roman" w:eastAsia="TimesNewRomanPS-ItalicMT" w:hAnsi="Times New Roman" w:cs="Times New Roman"/>
          <w:iCs/>
          <w:sz w:val="28"/>
          <w:szCs w:val="28"/>
          <w:lang w:val="en-US"/>
        </w:rPr>
        <w:t xml:space="preserve">, O. (2020). </w:t>
      </w:r>
      <w:r w:rsidRPr="00626EB3">
        <w:rPr>
          <w:rFonts w:ascii="Times New Roman" w:hAnsi="Times New Roman" w:cs="Times New Roman"/>
          <w:sz w:val="28"/>
          <w:szCs w:val="28"/>
          <w:lang w:val="en-US"/>
        </w:rPr>
        <w:t xml:space="preserve">Mathematical Modeling of Fire-Proof Efficiency of Coatings Based on Silicate Composition. </w:t>
      </w:r>
      <w:proofErr w:type="spellStart"/>
      <w:r w:rsidRPr="00626EB3">
        <w:rPr>
          <w:rFonts w:ascii="Times New Roman" w:hAnsi="Times New Roman" w:cs="Times New Roman"/>
          <w:sz w:val="28"/>
          <w:szCs w:val="28"/>
        </w:rPr>
        <w:t>Materials</w:t>
      </w:r>
      <w:proofErr w:type="spellEnd"/>
      <w:r w:rsidRPr="00626EB3">
        <w:rPr>
          <w:rFonts w:ascii="Times New Roman" w:hAnsi="Times New Roman" w:cs="Times New Roman"/>
          <w:sz w:val="28"/>
          <w:szCs w:val="28"/>
        </w:rPr>
        <w:t xml:space="preserve"> </w:t>
      </w:r>
      <w:proofErr w:type="spellStart"/>
      <w:r w:rsidRPr="00626EB3">
        <w:rPr>
          <w:rFonts w:ascii="Times New Roman" w:hAnsi="Times New Roman" w:cs="Times New Roman"/>
          <w:sz w:val="28"/>
          <w:szCs w:val="28"/>
        </w:rPr>
        <w:t>Science</w:t>
      </w:r>
      <w:proofErr w:type="spellEnd"/>
      <w:r w:rsidRPr="00626EB3">
        <w:rPr>
          <w:rFonts w:ascii="Times New Roman" w:hAnsi="Times New Roman" w:cs="Times New Roman"/>
          <w:sz w:val="28"/>
          <w:szCs w:val="28"/>
        </w:rPr>
        <w:t xml:space="preserve"> </w:t>
      </w:r>
      <w:proofErr w:type="spellStart"/>
      <w:r w:rsidRPr="00626EB3">
        <w:rPr>
          <w:rFonts w:ascii="Times New Roman" w:hAnsi="Times New Roman" w:cs="Times New Roman"/>
          <w:sz w:val="28"/>
          <w:szCs w:val="28"/>
        </w:rPr>
        <w:t>Forum</w:t>
      </w:r>
      <w:proofErr w:type="spellEnd"/>
      <w:r w:rsidRPr="00626EB3">
        <w:rPr>
          <w:rFonts w:ascii="Times New Roman" w:hAnsi="Times New Roman" w:cs="Times New Roman"/>
          <w:sz w:val="28"/>
          <w:szCs w:val="28"/>
        </w:rPr>
        <w:t xml:space="preserve">, 1006, </w:t>
      </w:r>
      <w:r w:rsidRPr="00626EB3">
        <w:rPr>
          <w:rFonts w:ascii="Times New Roman" w:eastAsia="TimesNewRomanPS-ItalicMT" w:hAnsi="Times New Roman" w:cs="Times New Roman"/>
          <w:iCs/>
          <w:sz w:val="28"/>
          <w:szCs w:val="28"/>
        </w:rPr>
        <w:t xml:space="preserve">70–75. </w:t>
      </w:r>
      <w:r w:rsidRPr="00626EB3">
        <w:rPr>
          <w:rFonts w:ascii="Times New Roman" w:hAnsi="Times New Roman" w:cs="Times New Roman"/>
          <w:sz w:val="28"/>
          <w:szCs w:val="28"/>
          <w:shd w:val="clear" w:color="auto" w:fill="FFFFFF"/>
        </w:rPr>
        <w:t>DOI:</w:t>
      </w:r>
      <w:r w:rsidRPr="00626EB3">
        <w:rPr>
          <w:rFonts w:ascii="Times New Roman" w:hAnsi="Times New Roman" w:cs="Times New Roman"/>
          <w:sz w:val="28"/>
          <w:szCs w:val="28"/>
          <w:shd w:val="clear" w:color="auto" w:fill="FFFFFF"/>
          <w:lang w:val="en-US"/>
        </w:rPr>
        <w:t xml:space="preserve"> </w:t>
      </w:r>
      <w:hyperlink r:id="rId31" w:tgtFrame="orcid.blank" w:history="1">
        <w:r w:rsidRPr="00626EB3">
          <w:rPr>
            <w:rStyle w:val="affb"/>
            <w:rFonts w:ascii="Times New Roman" w:hAnsi="Times New Roman" w:cs="Times New Roman"/>
            <w:color w:val="auto"/>
            <w:sz w:val="28"/>
            <w:szCs w:val="28"/>
            <w:u w:val="none"/>
            <w:shd w:val="clear" w:color="auto" w:fill="FFFFFF"/>
          </w:rPr>
          <w:t>10.4028/www.scientific.net/MSF.1006.70</w:t>
        </w:r>
      </w:hyperlink>
    </w:p>
    <w:p w:rsidR="00626EB3" w:rsidRPr="00EE6BDE" w:rsidRDefault="00450337" w:rsidP="00626EB3">
      <w:pPr>
        <w:widowControl w:val="0"/>
        <w:numPr>
          <w:ilvl w:val="0"/>
          <w:numId w:val="16"/>
        </w:numPr>
        <w:shd w:val="clear" w:color="auto" w:fill="FFFFFF"/>
        <w:tabs>
          <w:tab w:val="left" w:pos="567"/>
          <w:tab w:val="left" w:pos="1134"/>
        </w:tabs>
        <w:suppressAutoHyphens/>
        <w:ind w:left="0" w:firstLine="709"/>
        <w:jc w:val="both"/>
        <w:rPr>
          <w:rFonts w:ascii="Times New Roman" w:hAnsi="Times New Roman"/>
          <w:szCs w:val="28"/>
          <w:lang w:val="en-US"/>
        </w:rPr>
      </w:pPr>
      <w:hyperlink r:id="rId32" w:history="1">
        <w:r w:rsidR="00626EB3" w:rsidRPr="00EE6BDE">
          <w:rPr>
            <w:rStyle w:val="linktext"/>
            <w:rFonts w:ascii="Times New Roman" w:hAnsi="Times New Roman"/>
            <w:szCs w:val="28"/>
            <w:lang w:val="en-US"/>
          </w:rPr>
          <w:t>Chopenko, N.</w:t>
        </w:r>
      </w:hyperlink>
      <w:r w:rsidR="00626EB3" w:rsidRPr="00EE6BDE">
        <w:rPr>
          <w:rFonts w:ascii="Times New Roman" w:hAnsi="Times New Roman"/>
          <w:szCs w:val="28"/>
          <w:lang w:val="en-US"/>
        </w:rPr>
        <w:t xml:space="preserve">, </w:t>
      </w:r>
      <w:hyperlink r:id="rId33" w:history="1">
        <w:r w:rsidR="00626EB3" w:rsidRPr="00EE6BDE">
          <w:rPr>
            <w:rStyle w:val="linktext"/>
            <w:rFonts w:ascii="Times New Roman" w:hAnsi="Times New Roman"/>
            <w:szCs w:val="28"/>
            <w:lang w:val="en-US"/>
          </w:rPr>
          <w:t>Muravlev, V.</w:t>
        </w:r>
      </w:hyperlink>
      <w:r w:rsidR="00626EB3" w:rsidRPr="00EE6BDE">
        <w:rPr>
          <w:rFonts w:ascii="Times New Roman" w:hAnsi="Times New Roman"/>
          <w:szCs w:val="28"/>
          <w:lang w:val="en-US"/>
        </w:rPr>
        <w:t xml:space="preserve">, </w:t>
      </w:r>
      <w:hyperlink r:id="rId34" w:history="1">
        <w:r w:rsidR="00626EB3" w:rsidRPr="00EE6BDE">
          <w:rPr>
            <w:rStyle w:val="linktext"/>
            <w:rFonts w:ascii="Times New Roman" w:hAnsi="Times New Roman"/>
            <w:szCs w:val="28"/>
            <w:lang w:val="en-US"/>
          </w:rPr>
          <w:t>Skorodumova, O.</w:t>
        </w:r>
      </w:hyperlink>
      <w:r w:rsidR="00626EB3" w:rsidRPr="00EE6BDE">
        <w:rPr>
          <w:rStyle w:val="text-meta"/>
          <w:rFonts w:ascii="Times New Roman" w:hAnsi="Times New Roman"/>
          <w:szCs w:val="28"/>
          <w:lang w:val="en-US"/>
        </w:rPr>
        <w:t xml:space="preserve"> (2018). </w:t>
      </w:r>
      <w:r w:rsidR="00626EB3" w:rsidRPr="00EE6BDE">
        <w:rPr>
          <w:rFonts w:ascii="Times New Roman" w:hAnsi="Times New Roman"/>
          <w:bCs/>
          <w:szCs w:val="28"/>
          <w:lang w:val="en-US"/>
        </w:rPr>
        <w:t>Technology of molding masses for architectural and artistic ceramics using low-</w:t>
      </w:r>
      <w:proofErr w:type="spellStart"/>
      <w:r w:rsidR="00626EB3" w:rsidRPr="00EE6BDE">
        <w:rPr>
          <w:rFonts w:ascii="Times New Roman" w:hAnsi="Times New Roman"/>
          <w:bCs/>
          <w:szCs w:val="28"/>
          <w:lang w:val="en-US"/>
        </w:rPr>
        <w:t>aluminate</w:t>
      </w:r>
      <w:proofErr w:type="spellEnd"/>
      <w:r w:rsidR="00626EB3" w:rsidRPr="00EE6BDE">
        <w:rPr>
          <w:rFonts w:ascii="Times New Roman" w:hAnsi="Times New Roman"/>
          <w:bCs/>
          <w:szCs w:val="28"/>
          <w:lang w:val="en-US"/>
        </w:rPr>
        <w:t xml:space="preserve"> clays. </w:t>
      </w:r>
      <w:r w:rsidR="00626EB3" w:rsidRPr="00EE6BDE">
        <w:rPr>
          <w:rStyle w:val="text-meta"/>
          <w:rFonts w:ascii="Times New Roman" w:hAnsi="Times New Roman"/>
          <w:szCs w:val="28"/>
          <w:lang w:val="en-US"/>
        </w:rPr>
        <w:t>International Journal of Engineering and Technology</w:t>
      </w:r>
      <w:r w:rsidR="00626EB3">
        <w:rPr>
          <w:rStyle w:val="text-meta"/>
          <w:rFonts w:ascii="Times New Roman" w:hAnsi="Times New Roman"/>
          <w:szCs w:val="28"/>
          <w:lang w:val="uk-UA"/>
        </w:rPr>
        <w:t xml:space="preserve"> </w:t>
      </w:r>
      <w:r w:rsidR="00626EB3" w:rsidRPr="00EE6BDE">
        <w:rPr>
          <w:rStyle w:val="text-meta"/>
          <w:rFonts w:ascii="Times New Roman" w:hAnsi="Times New Roman"/>
          <w:szCs w:val="28"/>
          <w:lang w:val="en-US"/>
        </w:rPr>
        <w:t>(UAE)</w:t>
      </w:r>
      <w:r w:rsidR="00626EB3" w:rsidRPr="00EE6BDE">
        <w:rPr>
          <w:rFonts w:ascii="Times New Roman" w:hAnsi="Times New Roman"/>
          <w:szCs w:val="28"/>
          <w:lang w:val="en-US"/>
        </w:rPr>
        <w:t xml:space="preserve">, </w:t>
      </w:r>
      <w:r w:rsidR="00626EB3" w:rsidRPr="00EE6BDE">
        <w:rPr>
          <w:rStyle w:val="text-meta"/>
          <w:rFonts w:ascii="Times New Roman" w:hAnsi="Times New Roman"/>
          <w:szCs w:val="28"/>
          <w:lang w:val="en-US"/>
        </w:rPr>
        <w:t>7(3)</w:t>
      </w:r>
      <w:r w:rsidR="00626EB3" w:rsidRPr="00EE6BDE">
        <w:rPr>
          <w:rFonts w:ascii="Times New Roman" w:hAnsi="Times New Roman"/>
          <w:szCs w:val="28"/>
          <w:lang w:val="en-US"/>
        </w:rPr>
        <w:t>,</w:t>
      </w:r>
      <w:r w:rsidR="00626EB3" w:rsidRPr="00EE6BDE">
        <w:rPr>
          <w:rStyle w:val="text-meta"/>
          <w:rFonts w:ascii="Times New Roman" w:hAnsi="Times New Roman"/>
          <w:szCs w:val="28"/>
          <w:lang w:val="en-US"/>
        </w:rPr>
        <w:t xml:space="preserve"> 587–590. </w:t>
      </w:r>
      <w:r w:rsidR="00626EB3" w:rsidRPr="00EE6BDE">
        <w:rPr>
          <w:rFonts w:ascii="Times New Roman" w:hAnsi="Times New Roman"/>
          <w:szCs w:val="28"/>
          <w:lang w:val="en-US"/>
        </w:rPr>
        <w:t>Retrieved from:</w:t>
      </w:r>
      <w:r w:rsidR="00626EB3" w:rsidRPr="00EE6BDE">
        <w:rPr>
          <w:rFonts w:ascii="Times New Roman" w:hAnsi="Times New Roman"/>
          <w:szCs w:val="28"/>
          <w:lang w:val="uk-UA"/>
        </w:rPr>
        <w:t xml:space="preserve"> </w:t>
      </w:r>
      <w:r w:rsidR="00626EB3" w:rsidRPr="00EE6BDE">
        <w:rPr>
          <w:rStyle w:val="text-meta"/>
          <w:rFonts w:ascii="Times New Roman" w:hAnsi="Times New Roman"/>
          <w:szCs w:val="28"/>
          <w:lang w:val="en-US"/>
        </w:rPr>
        <w:t>https://www.sciencepubco.com/index.php/ijet/article/view/14595/59</w:t>
      </w:r>
      <w:r w:rsidR="00626EB3" w:rsidRPr="00EE6BDE">
        <w:rPr>
          <w:rStyle w:val="text-meta"/>
          <w:rFonts w:ascii="Times New Roman" w:hAnsi="Times New Roman"/>
          <w:szCs w:val="28"/>
          <w:lang w:val="uk-UA"/>
        </w:rPr>
        <w:br/>
      </w:r>
      <w:r w:rsidR="00626EB3" w:rsidRPr="00EE6BDE">
        <w:rPr>
          <w:rStyle w:val="text-meta"/>
          <w:rFonts w:ascii="Times New Roman" w:hAnsi="Times New Roman"/>
          <w:szCs w:val="28"/>
          <w:lang w:val="en-US"/>
        </w:rPr>
        <w:t>44</w:t>
      </w:r>
    </w:p>
    <w:p w:rsidR="000F7536" w:rsidRDefault="000F7536" w:rsidP="000F7536">
      <w:pPr>
        <w:widowControl w:val="0"/>
        <w:suppressAutoHyphens/>
        <w:jc w:val="center"/>
        <w:rPr>
          <w:rFonts w:ascii="Times New Roman" w:hAnsi="Times New Roman"/>
          <w:b/>
          <w:i/>
          <w:szCs w:val="28"/>
          <w:lang w:val="en-US"/>
        </w:rPr>
      </w:pPr>
    </w:p>
    <w:p w:rsidR="00156543" w:rsidRPr="00156543" w:rsidRDefault="00156543" w:rsidP="00156543">
      <w:pPr>
        <w:widowControl w:val="0"/>
        <w:suppressAutoHyphens/>
        <w:jc w:val="center"/>
        <w:rPr>
          <w:rFonts w:ascii="Times New Roman" w:hAnsi="Times New Roman"/>
          <w:i/>
          <w:sz w:val="24"/>
          <w:szCs w:val="24"/>
          <w:lang w:val="uk-UA"/>
        </w:rPr>
      </w:pPr>
      <w:r w:rsidRPr="00156543">
        <w:rPr>
          <w:rFonts w:ascii="Times New Roman" w:hAnsi="Times New Roman"/>
          <w:b/>
          <w:i/>
          <w:sz w:val="24"/>
          <w:szCs w:val="24"/>
          <w:lang w:val="uk-UA"/>
        </w:rPr>
        <w:t>А. А. </w:t>
      </w:r>
      <w:proofErr w:type="spellStart"/>
      <w:r w:rsidRPr="00156543">
        <w:rPr>
          <w:rFonts w:ascii="Times New Roman" w:hAnsi="Times New Roman"/>
          <w:b/>
          <w:i/>
          <w:sz w:val="24"/>
          <w:szCs w:val="24"/>
          <w:lang w:val="uk-UA"/>
        </w:rPr>
        <w:t>Чернуха</w:t>
      </w:r>
      <w:proofErr w:type="spellEnd"/>
      <w:r w:rsidRPr="00156543">
        <w:rPr>
          <w:rFonts w:ascii="Times New Roman" w:hAnsi="Times New Roman"/>
          <w:i/>
          <w:sz w:val="24"/>
          <w:szCs w:val="24"/>
          <w:lang w:val="uk-UA"/>
        </w:rPr>
        <w:t xml:space="preserve">, </w:t>
      </w:r>
      <w:proofErr w:type="spellStart"/>
      <w:r w:rsidRPr="00156543">
        <w:rPr>
          <w:rFonts w:ascii="Times New Roman" w:hAnsi="Times New Roman"/>
          <w:i/>
          <w:sz w:val="24"/>
          <w:szCs w:val="24"/>
          <w:lang w:val="uk-UA"/>
        </w:rPr>
        <w:t>к.т.н</w:t>
      </w:r>
      <w:proofErr w:type="spellEnd"/>
      <w:r w:rsidRPr="00156543">
        <w:rPr>
          <w:rFonts w:ascii="Times New Roman" w:hAnsi="Times New Roman"/>
          <w:i/>
          <w:sz w:val="24"/>
          <w:szCs w:val="24"/>
          <w:lang w:val="uk-UA"/>
        </w:rPr>
        <w:t>., доцент, доцент кафедри (</w:t>
      </w:r>
      <w:r w:rsidRPr="00156543">
        <w:rPr>
          <w:rFonts w:ascii="Times New Roman" w:hAnsi="Times New Roman"/>
          <w:i/>
          <w:spacing w:val="-2"/>
          <w:sz w:val="24"/>
          <w:szCs w:val="24"/>
          <w:lang w:val="uk-UA"/>
        </w:rPr>
        <w:t>O</w:t>
      </w:r>
      <w:r w:rsidRPr="00156543">
        <w:rPr>
          <w:rStyle w:val="affff0"/>
          <w:i/>
          <w:color w:val="auto"/>
          <w:sz w:val="24"/>
          <w:szCs w:val="24"/>
          <w:lang w:val="uk-UA"/>
        </w:rPr>
        <w:t xml:space="preserve">RCID </w:t>
      </w:r>
      <w:r w:rsidRPr="00156543">
        <w:rPr>
          <w:rFonts w:ascii="Times New Roman" w:hAnsi="Times New Roman"/>
          <w:i/>
          <w:sz w:val="24"/>
          <w:szCs w:val="24"/>
          <w:shd w:val="clear" w:color="auto" w:fill="FFFFFF"/>
          <w:lang w:val="uk-UA"/>
        </w:rPr>
        <w:t>0000-0002-0365-3205)</w:t>
      </w:r>
    </w:p>
    <w:p w:rsidR="00156543" w:rsidRPr="00156543" w:rsidRDefault="00156543" w:rsidP="00156543">
      <w:pPr>
        <w:widowControl w:val="0"/>
        <w:suppressAutoHyphens/>
        <w:jc w:val="center"/>
        <w:rPr>
          <w:rFonts w:ascii="Times New Roman" w:hAnsi="Times New Roman"/>
          <w:i/>
          <w:sz w:val="24"/>
          <w:szCs w:val="24"/>
          <w:lang w:val="uk-UA"/>
        </w:rPr>
      </w:pPr>
      <w:r w:rsidRPr="00156543">
        <w:rPr>
          <w:rFonts w:ascii="Times New Roman" w:hAnsi="Times New Roman"/>
          <w:b/>
          <w:i/>
          <w:sz w:val="24"/>
          <w:szCs w:val="24"/>
          <w:lang w:val="uk-UA"/>
        </w:rPr>
        <w:t>П. А. Ковальов</w:t>
      </w:r>
      <w:r w:rsidRPr="00156543">
        <w:rPr>
          <w:rFonts w:ascii="Times New Roman" w:hAnsi="Times New Roman"/>
          <w:i/>
          <w:sz w:val="24"/>
          <w:szCs w:val="24"/>
          <w:lang w:val="uk-UA"/>
        </w:rPr>
        <w:t xml:space="preserve">, </w:t>
      </w:r>
      <w:proofErr w:type="spellStart"/>
      <w:r w:rsidRPr="00156543">
        <w:rPr>
          <w:rFonts w:ascii="Times New Roman" w:hAnsi="Times New Roman"/>
          <w:i/>
          <w:sz w:val="24"/>
          <w:szCs w:val="24"/>
          <w:lang w:val="uk-UA"/>
        </w:rPr>
        <w:t>к.т.н</w:t>
      </w:r>
      <w:proofErr w:type="spellEnd"/>
      <w:r w:rsidRPr="00156543">
        <w:rPr>
          <w:rFonts w:ascii="Times New Roman" w:hAnsi="Times New Roman"/>
          <w:i/>
          <w:sz w:val="24"/>
          <w:szCs w:val="24"/>
          <w:lang w:val="uk-UA"/>
        </w:rPr>
        <w:t xml:space="preserve">., доцент, </w:t>
      </w:r>
      <w:proofErr w:type="spellStart"/>
      <w:r w:rsidRPr="00156543">
        <w:rPr>
          <w:rFonts w:ascii="Times New Roman" w:hAnsi="Times New Roman"/>
          <w:i/>
          <w:sz w:val="24"/>
          <w:szCs w:val="24"/>
          <w:lang w:val="uk-UA"/>
        </w:rPr>
        <w:t>нач</w:t>
      </w:r>
      <w:proofErr w:type="spellEnd"/>
      <w:r w:rsidRPr="00156543">
        <w:rPr>
          <w:rFonts w:ascii="Times New Roman" w:hAnsi="Times New Roman"/>
          <w:i/>
          <w:sz w:val="24"/>
          <w:szCs w:val="24"/>
          <w:lang w:val="uk-UA"/>
        </w:rPr>
        <w:t>. кафедри (</w:t>
      </w:r>
      <w:r w:rsidRPr="00156543">
        <w:rPr>
          <w:rFonts w:ascii="Times New Roman" w:hAnsi="Times New Roman"/>
          <w:i/>
          <w:spacing w:val="-2"/>
          <w:sz w:val="24"/>
          <w:szCs w:val="24"/>
          <w:lang w:val="uk-UA"/>
        </w:rPr>
        <w:t>O</w:t>
      </w:r>
      <w:r w:rsidRPr="00156543">
        <w:rPr>
          <w:rStyle w:val="affff0"/>
          <w:i/>
          <w:color w:val="auto"/>
          <w:sz w:val="24"/>
          <w:szCs w:val="24"/>
          <w:lang w:val="uk-UA"/>
        </w:rPr>
        <w:t>RCID</w:t>
      </w:r>
      <w:hyperlink r:id="rId35" w:history="1">
        <w:r w:rsidRPr="00156543">
          <w:rPr>
            <w:rStyle w:val="affb"/>
            <w:rFonts w:ascii="Times New Roman" w:hAnsi="Times New Roman"/>
            <w:i/>
            <w:color w:val="auto"/>
            <w:sz w:val="24"/>
            <w:szCs w:val="24"/>
            <w:u w:val="none"/>
            <w:shd w:val="clear" w:color="auto" w:fill="FFFFFF"/>
            <w:lang w:val="uk-UA"/>
          </w:rPr>
          <w:t xml:space="preserve"> 0000-0002-2817-5393</w:t>
        </w:r>
      </w:hyperlink>
      <w:r w:rsidRPr="00156543">
        <w:rPr>
          <w:rFonts w:ascii="Times New Roman" w:hAnsi="Times New Roman"/>
          <w:i/>
          <w:sz w:val="24"/>
          <w:szCs w:val="24"/>
          <w:lang w:val="uk-UA"/>
        </w:rPr>
        <w:t>)</w:t>
      </w:r>
    </w:p>
    <w:p w:rsidR="00156543" w:rsidRPr="00156543" w:rsidRDefault="00156543" w:rsidP="00156543">
      <w:pPr>
        <w:widowControl w:val="0"/>
        <w:suppressAutoHyphens/>
        <w:jc w:val="center"/>
        <w:rPr>
          <w:rFonts w:ascii="Times New Roman" w:hAnsi="Times New Roman"/>
          <w:i/>
          <w:sz w:val="24"/>
          <w:szCs w:val="24"/>
          <w:lang w:val="uk-UA"/>
        </w:rPr>
      </w:pPr>
      <w:r w:rsidRPr="00156543">
        <w:rPr>
          <w:rFonts w:ascii="Times New Roman" w:hAnsi="Times New Roman"/>
          <w:b/>
          <w:i/>
          <w:sz w:val="24"/>
          <w:szCs w:val="24"/>
          <w:lang w:val="uk-UA"/>
        </w:rPr>
        <w:t>О. Є. </w:t>
      </w:r>
      <w:proofErr w:type="spellStart"/>
      <w:r w:rsidRPr="00156543">
        <w:rPr>
          <w:rFonts w:ascii="Times New Roman" w:hAnsi="Times New Roman"/>
          <w:b/>
          <w:i/>
          <w:sz w:val="24"/>
          <w:szCs w:val="24"/>
          <w:lang w:val="uk-UA"/>
        </w:rPr>
        <w:t>Безуглов</w:t>
      </w:r>
      <w:proofErr w:type="spellEnd"/>
      <w:r w:rsidRPr="00156543">
        <w:rPr>
          <w:rFonts w:ascii="Times New Roman" w:hAnsi="Times New Roman"/>
          <w:i/>
          <w:sz w:val="24"/>
          <w:szCs w:val="24"/>
          <w:lang w:val="uk-UA"/>
        </w:rPr>
        <w:t xml:space="preserve">, </w:t>
      </w:r>
      <w:proofErr w:type="spellStart"/>
      <w:r w:rsidRPr="00156543">
        <w:rPr>
          <w:rFonts w:ascii="Times New Roman" w:hAnsi="Times New Roman"/>
          <w:i/>
          <w:sz w:val="24"/>
          <w:szCs w:val="24"/>
          <w:lang w:val="uk-UA"/>
        </w:rPr>
        <w:t>к.т.н</w:t>
      </w:r>
      <w:proofErr w:type="spellEnd"/>
      <w:r w:rsidRPr="00156543">
        <w:rPr>
          <w:rFonts w:ascii="Times New Roman" w:hAnsi="Times New Roman"/>
          <w:i/>
          <w:sz w:val="24"/>
          <w:szCs w:val="24"/>
          <w:lang w:val="uk-UA"/>
        </w:rPr>
        <w:t>., доцент, доцент кафедри (</w:t>
      </w:r>
      <w:r w:rsidRPr="00156543">
        <w:rPr>
          <w:rFonts w:ascii="Times New Roman" w:hAnsi="Times New Roman"/>
          <w:i/>
          <w:spacing w:val="-2"/>
          <w:sz w:val="24"/>
          <w:szCs w:val="24"/>
          <w:lang w:val="uk-UA"/>
        </w:rPr>
        <w:t>O</w:t>
      </w:r>
      <w:r w:rsidRPr="00156543">
        <w:rPr>
          <w:rStyle w:val="affff0"/>
          <w:i/>
          <w:color w:val="auto"/>
          <w:sz w:val="24"/>
          <w:szCs w:val="24"/>
          <w:lang w:val="uk-UA"/>
        </w:rPr>
        <w:t xml:space="preserve">RCID </w:t>
      </w:r>
      <w:hyperlink r:id="rId36" w:history="1">
        <w:r w:rsidRPr="00156543">
          <w:rPr>
            <w:rStyle w:val="affb"/>
            <w:rFonts w:ascii="Times New Roman" w:hAnsi="Times New Roman"/>
            <w:i/>
            <w:color w:val="auto"/>
            <w:sz w:val="24"/>
            <w:szCs w:val="24"/>
            <w:u w:val="none"/>
            <w:shd w:val="clear" w:color="auto" w:fill="F9F9F9"/>
            <w:lang w:val="uk-UA"/>
          </w:rPr>
          <w:t>0000-0002-8619-9174</w:t>
        </w:r>
      </w:hyperlink>
      <w:r w:rsidRPr="00156543">
        <w:rPr>
          <w:rFonts w:ascii="Times New Roman" w:hAnsi="Times New Roman"/>
          <w:i/>
          <w:sz w:val="24"/>
          <w:szCs w:val="24"/>
          <w:lang w:val="uk-UA"/>
        </w:rPr>
        <w:t>)</w:t>
      </w:r>
    </w:p>
    <w:p w:rsidR="00156543" w:rsidRPr="00156543" w:rsidRDefault="00156543" w:rsidP="00156543">
      <w:pPr>
        <w:widowControl w:val="0"/>
        <w:suppressAutoHyphens/>
        <w:jc w:val="center"/>
        <w:rPr>
          <w:rFonts w:ascii="Times New Roman" w:hAnsi="Times New Roman"/>
          <w:i/>
          <w:sz w:val="24"/>
          <w:szCs w:val="24"/>
          <w:lang w:val="uk-UA"/>
        </w:rPr>
      </w:pPr>
      <w:r w:rsidRPr="00156543">
        <w:rPr>
          <w:rFonts w:ascii="Times New Roman" w:hAnsi="Times New Roman"/>
          <w:b/>
          <w:i/>
          <w:sz w:val="24"/>
          <w:szCs w:val="24"/>
          <w:lang w:val="uk-UA"/>
        </w:rPr>
        <w:t>Р. Г. Мелещенко</w:t>
      </w:r>
      <w:r w:rsidRPr="00156543">
        <w:rPr>
          <w:rFonts w:ascii="Times New Roman" w:hAnsi="Times New Roman"/>
          <w:i/>
          <w:sz w:val="24"/>
          <w:szCs w:val="24"/>
          <w:lang w:val="uk-UA"/>
        </w:rPr>
        <w:t>,</w:t>
      </w:r>
      <w:r w:rsidRPr="00156543">
        <w:rPr>
          <w:rFonts w:ascii="Times New Roman" w:hAnsi="Times New Roman"/>
          <w:b/>
          <w:i/>
          <w:sz w:val="24"/>
          <w:szCs w:val="24"/>
          <w:lang w:val="uk-UA"/>
        </w:rPr>
        <w:t xml:space="preserve"> </w:t>
      </w:r>
      <w:proofErr w:type="spellStart"/>
      <w:r w:rsidRPr="00156543">
        <w:rPr>
          <w:rFonts w:ascii="Times New Roman" w:hAnsi="Times New Roman"/>
          <w:i/>
          <w:sz w:val="24"/>
          <w:szCs w:val="24"/>
          <w:lang w:val="uk-UA"/>
        </w:rPr>
        <w:t>д.т.н</w:t>
      </w:r>
      <w:proofErr w:type="spellEnd"/>
      <w:r w:rsidRPr="00156543">
        <w:rPr>
          <w:rFonts w:ascii="Times New Roman" w:hAnsi="Times New Roman"/>
          <w:i/>
          <w:sz w:val="24"/>
          <w:szCs w:val="24"/>
          <w:lang w:val="uk-UA"/>
        </w:rPr>
        <w:t>., професор, доцент кафедри</w:t>
      </w:r>
      <w:r w:rsidR="00B85A39">
        <w:rPr>
          <w:rFonts w:ascii="Times New Roman" w:hAnsi="Times New Roman"/>
          <w:i/>
          <w:sz w:val="24"/>
          <w:szCs w:val="24"/>
          <w:lang w:val="uk-UA"/>
        </w:rPr>
        <w:t xml:space="preserve"> </w:t>
      </w:r>
      <w:r w:rsidRPr="00156543">
        <w:rPr>
          <w:rFonts w:ascii="Times New Roman" w:hAnsi="Times New Roman"/>
          <w:i/>
          <w:sz w:val="24"/>
          <w:szCs w:val="24"/>
          <w:lang w:val="uk-UA"/>
        </w:rPr>
        <w:t>(</w:t>
      </w:r>
      <w:r w:rsidRPr="00156543">
        <w:rPr>
          <w:rFonts w:ascii="Times New Roman" w:hAnsi="Times New Roman"/>
          <w:i/>
          <w:spacing w:val="-2"/>
          <w:sz w:val="24"/>
          <w:szCs w:val="24"/>
          <w:lang w:val="uk-UA"/>
        </w:rPr>
        <w:t>O</w:t>
      </w:r>
      <w:r w:rsidRPr="00156543">
        <w:rPr>
          <w:rStyle w:val="affff0"/>
          <w:i/>
          <w:color w:val="auto"/>
          <w:sz w:val="24"/>
          <w:szCs w:val="24"/>
          <w:lang w:val="uk-UA"/>
        </w:rPr>
        <w:t xml:space="preserve">RCID </w:t>
      </w:r>
      <w:hyperlink r:id="rId37" w:history="1">
        <w:r w:rsidRPr="00156543">
          <w:rPr>
            <w:rStyle w:val="affb"/>
            <w:rFonts w:ascii="Times New Roman" w:hAnsi="Times New Roman"/>
            <w:i/>
            <w:color w:val="auto"/>
            <w:sz w:val="24"/>
            <w:szCs w:val="24"/>
            <w:u w:val="none"/>
            <w:shd w:val="clear" w:color="auto" w:fill="F9F9F9"/>
            <w:lang w:val="uk-UA"/>
          </w:rPr>
          <w:t>0000-0002-8619-9174</w:t>
        </w:r>
      </w:hyperlink>
      <w:r w:rsidRPr="00156543">
        <w:rPr>
          <w:rFonts w:ascii="Times New Roman" w:hAnsi="Times New Roman"/>
          <w:i/>
          <w:sz w:val="24"/>
          <w:szCs w:val="24"/>
          <w:shd w:val="clear" w:color="auto" w:fill="FFFFFF"/>
          <w:lang w:val="uk-UA"/>
        </w:rPr>
        <w:t>)</w:t>
      </w:r>
    </w:p>
    <w:p w:rsidR="00156543" w:rsidRPr="00156543" w:rsidRDefault="00156543" w:rsidP="00156543">
      <w:pPr>
        <w:widowControl w:val="0"/>
        <w:suppressAutoHyphens/>
        <w:jc w:val="center"/>
        <w:rPr>
          <w:rFonts w:ascii="Times New Roman" w:hAnsi="Times New Roman"/>
          <w:i/>
          <w:sz w:val="24"/>
          <w:szCs w:val="24"/>
          <w:lang w:val="uk-UA"/>
        </w:rPr>
      </w:pPr>
      <w:r w:rsidRPr="00156543">
        <w:rPr>
          <w:rFonts w:ascii="Times New Roman" w:hAnsi="Times New Roman"/>
          <w:b/>
          <w:i/>
          <w:sz w:val="24"/>
          <w:szCs w:val="24"/>
          <w:lang w:val="uk-UA"/>
        </w:rPr>
        <w:t>О. В. </w:t>
      </w:r>
      <w:proofErr w:type="spellStart"/>
      <w:r w:rsidRPr="00156543">
        <w:rPr>
          <w:rFonts w:ascii="Times New Roman" w:hAnsi="Times New Roman"/>
          <w:b/>
          <w:i/>
          <w:sz w:val="24"/>
          <w:szCs w:val="24"/>
          <w:lang w:val="uk-UA"/>
        </w:rPr>
        <w:t>Черкашин</w:t>
      </w:r>
      <w:proofErr w:type="spellEnd"/>
      <w:r w:rsidRPr="00156543">
        <w:rPr>
          <w:rFonts w:ascii="Times New Roman" w:hAnsi="Times New Roman"/>
          <w:i/>
          <w:sz w:val="24"/>
          <w:szCs w:val="24"/>
          <w:lang w:val="uk-UA"/>
        </w:rPr>
        <w:t xml:space="preserve">, </w:t>
      </w:r>
      <w:proofErr w:type="spellStart"/>
      <w:r w:rsidRPr="00156543">
        <w:rPr>
          <w:rFonts w:ascii="Times New Roman" w:hAnsi="Times New Roman"/>
          <w:i/>
          <w:sz w:val="24"/>
          <w:szCs w:val="24"/>
          <w:lang w:val="uk-UA"/>
        </w:rPr>
        <w:t>к.пед.н</w:t>
      </w:r>
      <w:proofErr w:type="spellEnd"/>
      <w:r w:rsidRPr="00156543">
        <w:rPr>
          <w:rFonts w:ascii="Times New Roman" w:hAnsi="Times New Roman"/>
          <w:i/>
          <w:sz w:val="24"/>
          <w:szCs w:val="24"/>
          <w:lang w:val="uk-UA"/>
        </w:rPr>
        <w:t xml:space="preserve">., </w:t>
      </w:r>
      <w:r w:rsidR="00C5445A">
        <w:rPr>
          <w:rFonts w:ascii="Times New Roman" w:hAnsi="Times New Roman"/>
          <w:i/>
          <w:sz w:val="24"/>
          <w:szCs w:val="24"/>
          <w:lang w:val="uk-UA"/>
        </w:rPr>
        <w:t xml:space="preserve">заст. </w:t>
      </w:r>
      <w:proofErr w:type="spellStart"/>
      <w:r w:rsidR="00C5445A">
        <w:rPr>
          <w:rFonts w:ascii="Times New Roman" w:hAnsi="Times New Roman"/>
          <w:i/>
          <w:sz w:val="24"/>
          <w:szCs w:val="24"/>
          <w:lang w:val="uk-UA"/>
        </w:rPr>
        <w:t>нач</w:t>
      </w:r>
      <w:proofErr w:type="spellEnd"/>
      <w:r w:rsidR="00C5445A">
        <w:rPr>
          <w:rFonts w:ascii="Times New Roman" w:hAnsi="Times New Roman"/>
          <w:i/>
          <w:sz w:val="24"/>
          <w:szCs w:val="24"/>
          <w:lang w:val="uk-UA"/>
        </w:rPr>
        <w:t>.</w:t>
      </w:r>
      <w:r w:rsidRPr="00156543">
        <w:rPr>
          <w:rFonts w:ascii="Times New Roman" w:hAnsi="Times New Roman"/>
          <w:i/>
          <w:sz w:val="24"/>
          <w:szCs w:val="24"/>
          <w:lang w:val="uk-UA"/>
        </w:rPr>
        <w:t xml:space="preserve"> кафедри</w:t>
      </w:r>
      <w:r w:rsidR="00B85A39">
        <w:rPr>
          <w:rFonts w:ascii="Times New Roman" w:hAnsi="Times New Roman"/>
          <w:i/>
          <w:sz w:val="24"/>
          <w:szCs w:val="24"/>
          <w:lang w:val="uk-UA"/>
        </w:rPr>
        <w:t xml:space="preserve"> </w:t>
      </w:r>
      <w:r w:rsidRPr="00156543">
        <w:rPr>
          <w:rFonts w:ascii="Times New Roman" w:hAnsi="Times New Roman"/>
          <w:i/>
          <w:sz w:val="24"/>
          <w:szCs w:val="24"/>
          <w:lang w:val="uk-UA"/>
        </w:rPr>
        <w:t>(</w:t>
      </w:r>
      <w:r w:rsidRPr="00156543">
        <w:rPr>
          <w:rFonts w:ascii="Times New Roman" w:hAnsi="Times New Roman"/>
          <w:i/>
          <w:spacing w:val="-2"/>
          <w:sz w:val="24"/>
          <w:szCs w:val="24"/>
          <w:lang w:val="uk-UA"/>
        </w:rPr>
        <w:t>O</w:t>
      </w:r>
      <w:r w:rsidRPr="00156543">
        <w:rPr>
          <w:rStyle w:val="affff0"/>
          <w:i/>
          <w:color w:val="auto"/>
          <w:sz w:val="24"/>
          <w:szCs w:val="24"/>
          <w:lang w:val="uk-UA"/>
        </w:rPr>
        <w:t xml:space="preserve">RCID </w:t>
      </w:r>
      <w:hyperlink r:id="rId38" w:history="1">
        <w:r w:rsidRPr="00156543">
          <w:rPr>
            <w:rStyle w:val="affb"/>
            <w:rFonts w:ascii="Times New Roman" w:hAnsi="Times New Roman"/>
            <w:i/>
            <w:color w:val="auto"/>
            <w:sz w:val="24"/>
            <w:szCs w:val="24"/>
            <w:u w:val="none"/>
            <w:lang w:val="uk-UA"/>
          </w:rPr>
          <w:t>0000-0003-3383-7803</w:t>
        </w:r>
      </w:hyperlink>
      <w:r w:rsidRPr="00156543">
        <w:rPr>
          <w:rFonts w:ascii="Times New Roman" w:hAnsi="Times New Roman"/>
          <w:i/>
          <w:sz w:val="24"/>
          <w:szCs w:val="24"/>
          <w:shd w:val="clear" w:color="auto" w:fill="FFFFFF"/>
          <w:lang w:val="uk-UA"/>
        </w:rPr>
        <w:t>)</w:t>
      </w:r>
    </w:p>
    <w:p w:rsidR="00156543" w:rsidRPr="00156543" w:rsidRDefault="00156543" w:rsidP="00156543">
      <w:pPr>
        <w:widowControl w:val="0"/>
        <w:suppressAutoHyphens/>
        <w:jc w:val="center"/>
        <w:rPr>
          <w:rFonts w:ascii="Times New Roman" w:hAnsi="Times New Roman"/>
          <w:caps/>
          <w:sz w:val="24"/>
          <w:szCs w:val="24"/>
          <w:lang w:val="uk-UA"/>
        </w:rPr>
      </w:pPr>
      <w:r w:rsidRPr="00156543">
        <w:rPr>
          <w:rFonts w:ascii="Times New Roman" w:hAnsi="Times New Roman"/>
          <w:sz w:val="24"/>
          <w:szCs w:val="24"/>
          <w:lang w:val="uk-UA"/>
        </w:rPr>
        <w:t>Національний університет цивільного захисту України, Україна, Харків</w:t>
      </w:r>
    </w:p>
    <w:p w:rsidR="00156543" w:rsidRPr="00156543" w:rsidRDefault="00156543" w:rsidP="00156543">
      <w:pPr>
        <w:widowControl w:val="0"/>
        <w:suppressAutoHyphens/>
        <w:jc w:val="center"/>
        <w:rPr>
          <w:rFonts w:ascii="Times New Roman" w:hAnsi="Times New Roman"/>
          <w:b/>
          <w:sz w:val="24"/>
          <w:szCs w:val="24"/>
          <w:lang w:val="uk-UA"/>
        </w:rPr>
      </w:pPr>
    </w:p>
    <w:p w:rsidR="00156543" w:rsidRPr="00156543" w:rsidRDefault="00156543" w:rsidP="00156543">
      <w:pPr>
        <w:widowControl w:val="0"/>
        <w:suppressAutoHyphens/>
        <w:jc w:val="center"/>
        <w:rPr>
          <w:rFonts w:ascii="Times New Roman" w:hAnsi="Times New Roman"/>
          <w:b/>
          <w:caps/>
          <w:sz w:val="24"/>
          <w:szCs w:val="24"/>
          <w:lang w:val="uk-UA"/>
        </w:rPr>
      </w:pPr>
      <w:r w:rsidRPr="00156543">
        <w:rPr>
          <w:rFonts w:ascii="Times New Roman" w:hAnsi="Times New Roman"/>
          <w:b/>
          <w:caps/>
          <w:sz w:val="24"/>
          <w:szCs w:val="24"/>
          <w:lang w:val="uk-UA"/>
        </w:rPr>
        <w:t>ДОСЛІДЖЕННЯ деревини Ясеню при обробці вогнезахисним засобом ДСА</w:t>
      </w:r>
    </w:p>
    <w:p w:rsidR="00156543" w:rsidRPr="00156543" w:rsidRDefault="00156543" w:rsidP="00156543">
      <w:pPr>
        <w:widowControl w:val="0"/>
        <w:suppressAutoHyphens/>
        <w:ind w:firstLine="709"/>
        <w:jc w:val="both"/>
        <w:rPr>
          <w:rFonts w:ascii="Times New Roman" w:hAnsi="Times New Roman"/>
          <w:sz w:val="24"/>
          <w:szCs w:val="24"/>
          <w:lang w:val="uk-UA"/>
        </w:rPr>
      </w:pPr>
    </w:p>
    <w:p w:rsidR="00156543" w:rsidRPr="00156543" w:rsidRDefault="00156543" w:rsidP="00156543">
      <w:pPr>
        <w:widowControl w:val="0"/>
        <w:suppressAutoHyphens/>
        <w:ind w:firstLine="709"/>
        <w:jc w:val="both"/>
        <w:rPr>
          <w:rFonts w:ascii="Times New Roman" w:hAnsi="Times New Roman"/>
          <w:sz w:val="24"/>
          <w:szCs w:val="24"/>
          <w:lang w:val="uk-UA"/>
        </w:rPr>
      </w:pPr>
      <w:r w:rsidRPr="00156543">
        <w:rPr>
          <w:rFonts w:ascii="Times New Roman" w:hAnsi="Times New Roman"/>
          <w:sz w:val="24"/>
          <w:szCs w:val="24"/>
          <w:lang w:val="uk-UA"/>
        </w:rPr>
        <w:t xml:space="preserve">Проведено експериментальні дослідження вогнезахисної ефективності засобу ДСА для деревини ясеню. Отримано залежність вогнезахисної ефективності від маси сухого засобу, що нанесено, що важливо при обробці засобом ДСА деревини ясеню. Досліджений </w:t>
      </w:r>
      <w:r w:rsidRPr="00156543">
        <w:rPr>
          <w:rFonts w:ascii="Times New Roman" w:hAnsi="Times New Roman"/>
          <w:sz w:val="24"/>
          <w:szCs w:val="24"/>
          <w:lang w:val="uk-UA"/>
        </w:rPr>
        <w:lastRenderedPageBreak/>
        <w:t xml:space="preserve">вплив особливостей деревини різних порід на ефективність вогнезахисних просочувальних засобів на прикладі ясеню та засобу ДСА. Встановлено, що стандартний метод досліджень вогнезахисної ефективності з використанням виключно сосни не може надати справедливі дані, щодо ефективності засобу до інших порід деревини. Так, згідно інструкції засобу, що випробуваний, необхідно 3 нанесення, але для ясеню для досягнення </w:t>
      </w:r>
      <w:proofErr w:type="spellStart"/>
      <w:r w:rsidRPr="00156543">
        <w:rPr>
          <w:rFonts w:ascii="Times New Roman" w:hAnsi="Times New Roman"/>
          <w:sz w:val="24"/>
          <w:szCs w:val="24"/>
          <w:lang w:val="uk-UA"/>
        </w:rPr>
        <w:t>І-ої</w:t>
      </w:r>
      <w:proofErr w:type="spellEnd"/>
      <w:r w:rsidRPr="00156543">
        <w:rPr>
          <w:rFonts w:ascii="Times New Roman" w:hAnsi="Times New Roman"/>
          <w:sz w:val="24"/>
          <w:szCs w:val="24"/>
          <w:lang w:val="uk-UA"/>
        </w:rPr>
        <w:t xml:space="preserve"> групи вогнезахисної ефективності знадобилось 6 нанесень. Отримана залежність втрати маси обробленого зразка деревини від кількості вогнезахисного складу при стандартних випробуваннях надає можливість інженерного, економічного та інших розрахунків при виконанні робіт щодо вогнезахисту. Перевірено стандартний метод досліджень вогнезахисної ефективності з використанням виключно сосни. Визначено, що стандартні методи випробувань не можуть бути об'єктивними при обробці інших порід крім сосни. Особливо корисною для дослідження є залежність втрати маси обробленого зразка деревини від кількості вогнезахисного складу при стандартних випробуваннях, вплив особливостей деревини різних порід на ефективність вогнезахисних просочувальних засобів на прикладі ясеню та засобу ДСА. Перевірено стандартний метод досліджень вогнезахисної ефективності з використанням виключно сосни. Чи може він використовуватися у випадку обробки деревини ясеню. Так, згідно інструкції засобу, що випробуваний, необхідно 3 нанесення. Ясень має більшу питому вагу ніж сосна, тому внести достатню кількість діючої речовини більш складна задача.</w:t>
      </w:r>
    </w:p>
    <w:p w:rsidR="00156543" w:rsidRPr="00156543" w:rsidRDefault="00156543" w:rsidP="00156543">
      <w:pPr>
        <w:pStyle w:val="afff9"/>
        <w:widowControl w:val="0"/>
        <w:suppressAutoHyphens/>
        <w:ind w:firstLine="709"/>
        <w:rPr>
          <w:rFonts w:ascii="Times New Roman" w:hAnsi="Times New Roman"/>
          <w:lang w:val="uk-UA"/>
        </w:rPr>
      </w:pPr>
      <w:r w:rsidRPr="00156543">
        <w:rPr>
          <w:rFonts w:ascii="Times New Roman" w:hAnsi="Times New Roman"/>
          <w:b/>
          <w:lang w:val="uk-UA"/>
        </w:rPr>
        <w:t>Ключові слова:</w:t>
      </w:r>
      <w:r w:rsidRPr="00156543">
        <w:rPr>
          <w:rFonts w:ascii="Times New Roman" w:hAnsi="Times New Roman"/>
          <w:lang w:val="uk-UA"/>
        </w:rPr>
        <w:t xml:space="preserve"> вогнезахист, вогнезахисна ефективність, вогнезахисне покриття, просочування, експериментальні дослідження.</w:t>
      </w:r>
    </w:p>
    <w:p w:rsidR="00626EB3" w:rsidRPr="00156543" w:rsidRDefault="00626EB3" w:rsidP="00626EB3">
      <w:pPr>
        <w:widowControl w:val="0"/>
        <w:suppressAutoHyphens/>
        <w:ind w:firstLine="709"/>
        <w:rPr>
          <w:rFonts w:ascii="Times New Roman" w:hAnsi="Times New Roman"/>
          <w:b/>
          <w:sz w:val="24"/>
          <w:szCs w:val="24"/>
          <w:lang w:val="uk-UA"/>
        </w:rPr>
      </w:pPr>
    </w:p>
    <w:p w:rsidR="00626EB3" w:rsidRPr="00626EB3" w:rsidRDefault="00626EB3" w:rsidP="00626EB3">
      <w:pPr>
        <w:widowControl w:val="0"/>
        <w:suppressAutoHyphens/>
        <w:ind w:firstLine="709"/>
        <w:rPr>
          <w:rFonts w:ascii="Times New Roman" w:hAnsi="Times New Roman"/>
          <w:b/>
          <w:caps/>
          <w:sz w:val="24"/>
          <w:szCs w:val="24"/>
        </w:rPr>
      </w:pPr>
      <w:proofErr w:type="spellStart"/>
      <w:r w:rsidRPr="00626EB3">
        <w:rPr>
          <w:rFonts w:ascii="Times New Roman" w:hAnsi="Times New Roman"/>
          <w:b/>
          <w:sz w:val="24"/>
          <w:szCs w:val="24"/>
        </w:rPr>
        <w:t>Література</w:t>
      </w:r>
      <w:proofErr w:type="spellEnd"/>
    </w:p>
    <w:p w:rsidR="00626EB3" w:rsidRPr="00626EB3" w:rsidRDefault="00626EB3" w:rsidP="00626EB3">
      <w:pPr>
        <w:pStyle w:val="a0"/>
        <w:widowControl w:val="0"/>
        <w:numPr>
          <w:ilvl w:val="0"/>
          <w:numId w:val="15"/>
        </w:numPr>
        <w:tabs>
          <w:tab w:val="left" w:pos="1134"/>
        </w:tabs>
        <w:suppressAutoHyphens/>
        <w:ind w:left="0" w:firstLine="709"/>
        <w:rPr>
          <w:rFonts w:ascii="Times New Roman" w:hAnsi="Times New Roman"/>
          <w:sz w:val="24"/>
          <w:szCs w:val="24"/>
        </w:rPr>
      </w:pPr>
      <w:r w:rsidRPr="00626EB3">
        <w:rPr>
          <w:rFonts w:ascii="Times New Roman" w:hAnsi="Times New Roman"/>
          <w:sz w:val="24"/>
          <w:szCs w:val="24"/>
          <w:lang w:val="ru-RU"/>
        </w:rPr>
        <w:t>Чернуха А</w:t>
      </w:r>
      <w:r w:rsidRPr="00626EB3">
        <w:rPr>
          <w:rFonts w:ascii="Times New Roman" w:hAnsi="Times New Roman"/>
          <w:sz w:val="24"/>
          <w:szCs w:val="24"/>
        </w:rPr>
        <w:t>.</w:t>
      </w:r>
      <w:r w:rsidRPr="00626EB3">
        <w:rPr>
          <w:rFonts w:ascii="Times New Roman" w:hAnsi="Times New Roman"/>
          <w:sz w:val="24"/>
          <w:szCs w:val="24"/>
          <w:lang w:val="en-US"/>
        </w:rPr>
        <w:t> </w:t>
      </w:r>
      <w:r w:rsidRPr="00626EB3">
        <w:rPr>
          <w:rFonts w:ascii="Times New Roman" w:hAnsi="Times New Roman"/>
          <w:sz w:val="24"/>
          <w:szCs w:val="24"/>
        </w:rPr>
        <w:t xml:space="preserve">А., </w:t>
      </w:r>
      <w:proofErr w:type="spellStart"/>
      <w:r w:rsidRPr="00626EB3">
        <w:rPr>
          <w:rFonts w:ascii="Times New Roman" w:hAnsi="Times New Roman"/>
          <w:sz w:val="24"/>
          <w:szCs w:val="24"/>
        </w:rPr>
        <w:t>Киреев</w:t>
      </w:r>
      <w:proofErr w:type="spellEnd"/>
      <w:r w:rsidRPr="00626EB3">
        <w:rPr>
          <w:rFonts w:ascii="Times New Roman" w:hAnsi="Times New Roman"/>
          <w:sz w:val="24"/>
          <w:szCs w:val="24"/>
        </w:rPr>
        <w:t> А.</w:t>
      </w:r>
      <w:r w:rsidRPr="00626EB3">
        <w:rPr>
          <w:rFonts w:ascii="Times New Roman" w:hAnsi="Times New Roman"/>
          <w:sz w:val="24"/>
          <w:szCs w:val="24"/>
          <w:lang w:val="en-US"/>
        </w:rPr>
        <w:t> </w:t>
      </w:r>
      <w:r w:rsidRPr="00626EB3">
        <w:rPr>
          <w:rFonts w:ascii="Times New Roman" w:hAnsi="Times New Roman"/>
          <w:sz w:val="24"/>
          <w:szCs w:val="24"/>
        </w:rPr>
        <w:t>А., Бондаренко С.</w:t>
      </w:r>
      <w:r w:rsidRPr="00626EB3">
        <w:rPr>
          <w:rFonts w:ascii="Times New Roman" w:hAnsi="Times New Roman"/>
          <w:sz w:val="24"/>
          <w:szCs w:val="24"/>
          <w:lang w:val="en-US"/>
        </w:rPr>
        <w:t> </w:t>
      </w:r>
      <w:r w:rsidRPr="00626EB3">
        <w:rPr>
          <w:rFonts w:ascii="Times New Roman" w:hAnsi="Times New Roman"/>
          <w:sz w:val="24"/>
          <w:szCs w:val="24"/>
        </w:rPr>
        <w:t xml:space="preserve">Н., Кириченко А. Д. </w:t>
      </w:r>
      <w:proofErr w:type="spellStart"/>
      <w:r w:rsidRPr="00626EB3">
        <w:rPr>
          <w:rFonts w:ascii="Times New Roman" w:hAnsi="Times New Roman"/>
          <w:sz w:val="24"/>
          <w:szCs w:val="24"/>
          <w:shd w:val="clear" w:color="auto" w:fill="FFFFFF"/>
        </w:rPr>
        <w:t>Исследование</w:t>
      </w:r>
      <w:proofErr w:type="spellEnd"/>
      <w:r w:rsidRPr="00626EB3">
        <w:rPr>
          <w:rFonts w:ascii="Times New Roman" w:hAnsi="Times New Roman"/>
          <w:sz w:val="24"/>
          <w:szCs w:val="24"/>
          <w:shd w:val="clear" w:color="auto" w:fill="FFFFFF"/>
        </w:rPr>
        <w:t xml:space="preserve"> </w:t>
      </w:r>
      <w:proofErr w:type="spellStart"/>
      <w:r w:rsidRPr="00626EB3">
        <w:rPr>
          <w:rFonts w:ascii="Times New Roman" w:hAnsi="Times New Roman"/>
          <w:sz w:val="24"/>
          <w:szCs w:val="24"/>
          <w:shd w:val="clear" w:color="auto" w:fill="FFFFFF"/>
        </w:rPr>
        <w:t>огнезащитной</w:t>
      </w:r>
      <w:proofErr w:type="spellEnd"/>
      <w:r w:rsidRPr="00626EB3">
        <w:rPr>
          <w:rFonts w:ascii="Times New Roman" w:hAnsi="Times New Roman"/>
          <w:sz w:val="24"/>
          <w:szCs w:val="24"/>
          <w:shd w:val="clear" w:color="auto" w:fill="FFFFFF"/>
        </w:rPr>
        <w:t xml:space="preserve"> </w:t>
      </w:r>
      <w:proofErr w:type="spellStart"/>
      <w:r w:rsidRPr="00626EB3">
        <w:rPr>
          <w:rFonts w:ascii="Times New Roman" w:hAnsi="Times New Roman"/>
          <w:sz w:val="24"/>
          <w:szCs w:val="24"/>
          <w:shd w:val="clear" w:color="auto" w:fill="FFFFFF"/>
        </w:rPr>
        <w:t>эффективности</w:t>
      </w:r>
      <w:proofErr w:type="spellEnd"/>
      <w:r w:rsidRPr="00626EB3">
        <w:rPr>
          <w:rFonts w:ascii="Times New Roman" w:hAnsi="Times New Roman"/>
          <w:sz w:val="24"/>
          <w:szCs w:val="24"/>
          <w:shd w:val="clear" w:color="auto" w:fill="FFFFFF"/>
        </w:rPr>
        <w:t xml:space="preserve"> </w:t>
      </w:r>
      <w:proofErr w:type="spellStart"/>
      <w:r w:rsidRPr="00626EB3">
        <w:rPr>
          <w:rFonts w:ascii="Times New Roman" w:hAnsi="Times New Roman"/>
          <w:sz w:val="24"/>
          <w:szCs w:val="24"/>
          <w:shd w:val="clear" w:color="auto" w:fill="FFFFFF"/>
        </w:rPr>
        <w:t>покрытий</w:t>
      </w:r>
      <w:proofErr w:type="spellEnd"/>
      <w:r w:rsidRPr="00626EB3">
        <w:rPr>
          <w:rFonts w:ascii="Times New Roman" w:hAnsi="Times New Roman"/>
          <w:sz w:val="24"/>
          <w:szCs w:val="24"/>
          <w:shd w:val="clear" w:color="auto" w:fill="FFFFFF"/>
        </w:rPr>
        <w:t xml:space="preserve"> на </w:t>
      </w:r>
      <w:proofErr w:type="spellStart"/>
      <w:r w:rsidRPr="00626EB3">
        <w:rPr>
          <w:rFonts w:ascii="Times New Roman" w:hAnsi="Times New Roman"/>
          <w:sz w:val="24"/>
          <w:szCs w:val="24"/>
          <w:shd w:val="clear" w:color="auto" w:fill="FFFFFF"/>
        </w:rPr>
        <w:t>основе</w:t>
      </w:r>
      <w:proofErr w:type="spellEnd"/>
      <w:r w:rsidRPr="00626EB3">
        <w:rPr>
          <w:rFonts w:ascii="Times New Roman" w:hAnsi="Times New Roman"/>
          <w:sz w:val="24"/>
          <w:szCs w:val="24"/>
          <w:shd w:val="clear" w:color="auto" w:fill="FFFFFF"/>
        </w:rPr>
        <w:t xml:space="preserve"> </w:t>
      </w:r>
      <w:proofErr w:type="spellStart"/>
      <w:r w:rsidRPr="00626EB3">
        <w:rPr>
          <w:rFonts w:ascii="Times New Roman" w:hAnsi="Times New Roman"/>
          <w:sz w:val="24"/>
          <w:szCs w:val="24"/>
          <w:shd w:val="clear" w:color="auto" w:fill="FFFFFF"/>
        </w:rPr>
        <w:t>ксерогелевой</w:t>
      </w:r>
      <w:proofErr w:type="spellEnd"/>
      <w:r w:rsidRPr="00626EB3">
        <w:rPr>
          <w:rFonts w:ascii="Times New Roman" w:hAnsi="Times New Roman"/>
          <w:sz w:val="24"/>
          <w:szCs w:val="24"/>
          <w:shd w:val="clear" w:color="auto" w:fill="FFFFFF"/>
        </w:rPr>
        <w:t xml:space="preserve"> </w:t>
      </w:r>
      <w:proofErr w:type="spellStart"/>
      <w:r w:rsidRPr="00626EB3">
        <w:rPr>
          <w:rFonts w:ascii="Times New Roman" w:hAnsi="Times New Roman"/>
          <w:sz w:val="24"/>
          <w:szCs w:val="24"/>
          <w:shd w:val="clear" w:color="auto" w:fill="FFFFFF"/>
        </w:rPr>
        <w:t>композиции</w:t>
      </w:r>
      <w:proofErr w:type="spellEnd"/>
      <w:r w:rsidRPr="00626EB3">
        <w:rPr>
          <w:rFonts w:ascii="Times New Roman" w:hAnsi="Times New Roman"/>
          <w:sz w:val="24"/>
          <w:szCs w:val="24"/>
        </w:rPr>
        <w:t xml:space="preserve"> / Пожежна безпека. 2009. №. 26. С. 166</w:t>
      </w:r>
      <w:r w:rsidRPr="00626EB3">
        <w:rPr>
          <w:rFonts w:ascii="Times New Roman" w:hAnsi="Times New Roman"/>
          <w:sz w:val="24"/>
          <w:szCs w:val="24"/>
          <w:lang w:val="ru-RU"/>
        </w:rPr>
        <w:t>–</w:t>
      </w:r>
      <w:r w:rsidRPr="00626EB3">
        <w:rPr>
          <w:rFonts w:ascii="Times New Roman" w:hAnsi="Times New Roman"/>
          <w:sz w:val="24"/>
          <w:szCs w:val="24"/>
        </w:rPr>
        <w:t>171.</w:t>
      </w:r>
      <w:r w:rsidRPr="00626EB3">
        <w:rPr>
          <w:rFonts w:ascii="Times New Roman" w:hAnsi="Times New Roman"/>
          <w:sz w:val="24"/>
          <w:szCs w:val="24"/>
          <w:lang w:val="ru-RU"/>
        </w:rPr>
        <w:t xml:space="preserve"> </w:t>
      </w:r>
      <w:r w:rsidRPr="00626EB3">
        <w:rPr>
          <w:rFonts w:ascii="Times New Roman" w:hAnsi="Times New Roman"/>
          <w:sz w:val="24"/>
          <w:szCs w:val="24"/>
          <w:lang w:val="en-US"/>
        </w:rPr>
        <w:t>URL</w:t>
      </w:r>
      <w:r w:rsidRPr="00626EB3">
        <w:rPr>
          <w:rFonts w:ascii="Times New Roman" w:hAnsi="Times New Roman"/>
          <w:sz w:val="24"/>
          <w:szCs w:val="24"/>
          <w:lang w:val="ru-RU"/>
        </w:rPr>
        <w:t xml:space="preserve">: </w:t>
      </w:r>
      <w:r w:rsidRPr="00626EB3">
        <w:rPr>
          <w:rFonts w:ascii="Times New Roman" w:hAnsi="Times New Roman"/>
          <w:sz w:val="24"/>
          <w:szCs w:val="24"/>
          <w:shd w:val="clear" w:color="auto" w:fill="F9F2F4"/>
        </w:rPr>
        <w:t>http://repositsc.nuczu.edu.ua/handle/123456789/4551</w:t>
      </w:r>
    </w:p>
    <w:p w:rsidR="00626EB3" w:rsidRPr="00626EB3" w:rsidRDefault="00450337" w:rsidP="00626EB3">
      <w:pPr>
        <w:pStyle w:val="5"/>
        <w:keepNext w:val="0"/>
        <w:widowControl w:val="0"/>
        <w:numPr>
          <w:ilvl w:val="0"/>
          <w:numId w:val="15"/>
        </w:numPr>
        <w:shd w:val="clear" w:color="auto" w:fill="FFFFFF"/>
        <w:tabs>
          <w:tab w:val="left" w:pos="1134"/>
        </w:tabs>
        <w:suppressAutoHyphens/>
        <w:ind w:left="0" w:firstLine="709"/>
        <w:jc w:val="both"/>
        <w:rPr>
          <w:i w:val="0"/>
          <w:sz w:val="24"/>
          <w:szCs w:val="24"/>
          <w:lang w:val="en-US"/>
        </w:rPr>
      </w:pPr>
      <w:hyperlink r:id="rId39" w:history="1">
        <w:proofErr w:type="spellStart"/>
        <w:r w:rsidR="00626EB3" w:rsidRPr="00626EB3">
          <w:rPr>
            <w:rStyle w:val="linktext"/>
            <w:i w:val="0"/>
            <w:sz w:val="24"/>
            <w:szCs w:val="24"/>
            <w:lang w:val="en-US"/>
          </w:rPr>
          <w:t>Kireev</w:t>
        </w:r>
        <w:proofErr w:type="spellEnd"/>
        <w:r w:rsidR="00626EB3" w:rsidRPr="00626EB3">
          <w:rPr>
            <w:rStyle w:val="linktext"/>
            <w:i w:val="0"/>
            <w:sz w:val="24"/>
            <w:szCs w:val="24"/>
            <w:lang w:val="en-US"/>
          </w:rPr>
          <w:t>, A.</w:t>
        </w:r>
      </w:hyperlink>
      <w:r w:rsidR="00626EB3" w:rsidRPr="00626EB3">
        <w:rPr>
          <w:i w:val="0"/>
          <w:sz w:val="24"/>
          <w:szCs w:val="24"/>
          <w:lang w:val="en-US"/>
        </w:rPr>
        <w:t xml:space="preserve">, </w:t>
      </w:r>
      <w:hyperlink r:id="rId40" w:history="1">
        <w:proofErr w:type="spellStart"/>
        <w:r w:rsidR="00626EB3" w:rsidRPr="00626EB3">
          <w:rPr>
            <w:rStyle w:val="linktext"/>
            <w:i w:val="0"/>
            <w:sz w:val="24"/>
            <w:szCs w:val="24"/>
            <w:lang w:val="en-US"/>
          </w:rPr>
          <w:t>Tregubov</w:t>
        </w:r>
        <w:proofErr w:type="spellEnd"/>
        <w:r w:rsidR="00626EB3" w:rsidRPr="00626EB3">
          <w:rPr>
            <w:rStyle w:val="linktext"/>
            <w:i w:val="0"/>
            <w:sz w:val="24"/>
            <w:szCs w:val="24"/>
            <w:lang w:val="en-US"/>
          </w:rPr>
          <w:t>, D.</w:t>
        </w:r>
      </w:hyperlink>
      <w:r w:rsidR="00626EB3" w:rsidRPr="00626EB3">
        <w:rPr>
          <w:i w:val="0"/>
          <w:sz w:val="24"/>
          <w:szCs w:val="24"/>
          <w:lang w:val="en-US"/>
        </w:rPr>
        <w:t xml:space="preserve">, </w:t>
      </w:r>
      <w:hyperlink r:id="rId41" w:history="1">
        <w:proofErr w:type="spellStart"/>
        <w:r w:rsidR="00626EB3" w:rsidRPr="00626EB3">
          <w:rPr>
            <w:rStyle w:val="linktext"/>
            <w:i w:val="0"/>
            <w:sz w:val="24"/>
            <w:szCs w:val="24"/>
            <w:lang w:val="en-US"/>
          </w:rPr>
          <w:t>Safronov</w:t>
        </w:r>
        <w:proofErr w:type="spellEnd"/>
        <w:r w:rsidR="00626EB3" w:rsidRPr="00626EB3">
          <w:rPr>
            <w:rStyle w:val="linktext"/>
            <w:i w:val="0"/>
            <w:sz w:val="24"/>
            <w:szCs w:val="24"/>
            <w:lang w:val="en-US"/>
          </w:rPr>
          <w:t>, S.</w:t>
        </w:r>
      </w:hyperlink>
      <w:r w:rsidR="00626EB3" w:rsidRPr="00626EB3">
        <w:rPr>
          <w:i w:val="0"/>
          <w:sz w:val="24"/>
          <w:szCs w:val="24"/>
          <w:lang w:val="en-US"/>
        </w:rPr>
        <w:t xml:space="preserve">, </w:t>
      </w:r>
      <w:hyperlink r:id="rId42" w:history="1">
        <w:proofErr w:type="spellStart"/>
        <w:r w:rsidR="00626EB3" w:rsidRPr="00626EB3">
          <w:rPr>
            <w:rStyle w:val="linktext"/>
            <w:i w:val="0"/>
            <w:sz w:val="24"/>
            <w:szCs w:val="24"/>
            <w:lang w:val="en-US"/>
          </w:rPr>
          <w:t>Saveliev</w:t>
        </w:r>
        <w:proofErr w:type="spellEnd"/>
        <w:r w:rsidR="00626EB3" w:rsidRPr="00626EB3">
          <w:rPr>
            <w:rStyle w:val="linktext"/>
            <w:i w:val="0"/>
            <w:sz w:val="24"/>
            <w:szCs w:val="24"/>
            <w:lang w:val="en-US"/>
          </w:rPr>
          <w:t>, D.</w:t>
        </w:r>
      </w:hyperlink>
      <w:r w:rsidR="00626EB3" w:rsidRPr="00626EB3">
        <w:rPr>
          <w:rStyle w:val="text-meta"/>
          <w:i w:val="0"/>
          <w:sz w:val="24"/>
          <w:szCs w:val="24"/>
          <w:lang w:val="en-US"/>
        </w:rPr>
        <w:t xml:space="preserve"> </w:t>
      </w:r>
      <w:r w:rsidR="00626EB3" w:rsidRPr="00626EB3">
        <w:rPr>
          <w:bCs/>
          <w:i w:val="0"/>
          <w:sz w:val="24"/>
          <w:szCs w:val="24"/>
          <w:lang w:val="en-US"/>
        </w:rPr>
        <w:t xml:space="preserve">Study insulating and cooling properties of the material on the basis of crushed foam glass and determination of its extinguishing characteristics with the attitude to alcohols / </w:t>
      </w:r>
      <w:r w:rsidR="00626EB3" w:rsidRPr="00626EB3">
        <w:rPr>
          <w:rStyle w:val="text-meta"/>
          <w:i w:val="0"/>
          <w:sz w:val="24"/>
          <w:szCs w:val="24"/>
          <w:lang w:val="en-US"/>
        </w:rPr>
        <w:t>Materials Science Forum</w:t>
      </w:r>
      <w:r w:rsidR="00626EB3" w:rsidRPr="00626EB3">
        <w:rPr>
          <w:i w:val="0"/>
          <w:sz w:val="24"/>
          <w:szCs w:val="24"/>
          <w:lang w:val="en-US"/>
        </w:rPr>
        <w:t xml:space="preserve">, </w:t>
      </w:r>
      <w:r w:rsidR="00626EB3" w:rsidRPr="00626EB3">
        <w:rPr>
          <w:rStyle w:val="text-meta"/>
          <w:i w:val="0"/>
          <w:sz w:val="24"/>
          <w:szCs w:val="24"/>
          <w:lang w:val="en-US"/>
        </w:rPr>
        <w:t>1006 MSF</w:t>
      </w:r>
      <w:r w:rsidR="00626EB3" w:rsidRPr="00626EB3">
        <w:rPr>
          <w:i w:val="0"/>
          <w:sz w:val="24"/>
          <w:szCs w:val="24"/>
          <w:lang w:val="en-US"/>
        </w:rPr>
        <w:t>, 2020,</w:t>
      </w:r>
      <w:r w:rsidR="00626EB3" w:rsidRPr="00626EB3">
        <w:rPr>
          <w:rStyle w:val="text-meta"/>
          <w:i w:val="0"/>
          <w:sz w:val="24"/>
          <w:szCs w:val="24"/>
          <w:lang w:val="en-US"/>
        </w:rPr>
        <w:t xml:space="preserve"> 62–69. </w:t>
      </w:r>
      <w:r w:rsidR="00626EB3" w:rsidRPr="00626EB3">
        <w:rPr>
          <w:i w:val="0"/>
          <w:sz w:val="24"/>
          <w:szCs w:val="24"/>
          <w:shd w:val="clear" w:color="auto" w:fill="FFFFFF"/>
          <w:lang w:val="en-US"/>
        </w:rPr>
        <w:t>DOI: </w:t>
      </w:r>
      <w:hyperlink r:id="rId43" w:tgtFrame="_blank" w:history="1">
        <w:r w:rsidR="00626EB3" w:rsidRPr="00626EB3">
          <w:rPr>
            <w:rStyle w:val="affb"/>
            <w:i w:val="0"/>
            <w:color w:val="auto"/>
            <w:sz w:val="24"/>
            <w:szCs w:val="24"/>
            <w:u w:val="none"/>
            <w:bdr w:val="none" w:sz="0" w:space="0" w:color="auto" w:frame="1"/>
            <w:shd w:val="clear" w:color="auto" w:fill="FFFFFF"/>
            <w:lang w:val="en-US"/>
          </w:rPr>
          <w:t>10.4028/www.scientific.net/MSF.1006.62</w:t>
        </w:r>
      </w:hyperlink>
    </w:p>
    <w:p w:rsidR="00626EB3" w:rsidRPr="00626EB3" w:rsidRDefault="00626EB3" w:rsidP="00626EB3">
      <w:pPr>
        <w:widowControl w:val="0"/>
        <w:numPr>
          <w:ilvl w:val="0"/>
          <w:numId w:val="15"/>
        </w:numPr>
        <w:tabs>
          <w:tab w:val="left" w:pos="1134"/>
        </w:tabs>
        <w:suppressAutoHyphens/>
        <w:ind w:left="0" w:firstLine="709"/>
        <w:jc w:val="both"/>
        <w:rPr>
          <w:rFonts w:ascii="Times New Roman" w:hAnsi="Times New Roman"/>
          <w:sz w:val="24"/>
          <w:szCs w:val="24"/>
          <w:lang w:val="en-US"/>
        </w:rPr>
      </w:pPr>
      <w:proofErr w:type="spellStart"/>
      <w:r w:rsidRPr="00626EB3">
        <w:rPr>
          <w:rFonts w:ascii="Times New Roman" w:hAnsi="Times New Roman"/>
          <w:sz w:val="24"/>
          <w:szCs w:val="24"/>
          <w:lang w:val="en-US"/>
        </w:rPr>
        <w:t>Dadashov</w:t>
      </w:r>
      <w:proofErr w:type="spellEnd"/>
      <w:r w:rsidRPr="00626EB3">
        <w:rPr>
          <w:rFonts w:ascii="Times New Roman" w:hAnsi="Times New Roman"/>
          <w:sz w:val="24"/>
          <w:szCs w:val="24"/>
          <w:lang w:val="en-US"/>
        </w:rPr>
        <w:t xml:space="preserve">, I., </w:t>
      </w:r>
      <w:proofErr w:type="spellStart"/>
      <w:r w:rsidRPr="00626EB3">
        <w:rPr>
          <w:rFonts w:ascii="Times New Roman" w:hAnsi="Times New Roman"/>
          <w:sz w:val="24"/>
          <w:szCs w:val="24"/>
          <w:lang w:val="en-US"/>
        </w:rPr>
        <w:t>Loboichenko</w:t>
      </w:r>
      <w:proofErr w:type="spellEnd"/>
      <w:r w:rsidRPr="00626EB3">
        <w:rPr>
          <w:rFonts w:ascii="Times New Roman" w:hAnsi="Times New Roman"/>
          <w:sz w:val="24"/>
          <w:szCs w:val="24"/>
          <w:lang w:val="en-US"/>
        </w:rPr>
        <w:t xml:space="preserve">, V., </w:t>
      </w:r>
      <w:proofErr w:type="spellStart"/>
      <w:r w:rsidRPr="00626EB3">
        <w:rPr>
          <w:rFonts w:ascii="Times New Roman" w:hAnsi="Times New Roman"/>
          <w:sz w:val="24"/>
          <w:szCs w:val="24"/>
          <w:lang w:val="en-US"/>
        </w:rPr>
        <w:t>Kireev</w:t>
      </w:r>
      <w:proofErr w:type="spellEnd"/>
      <w:r w:rsidRPr="00626EB3">
        <w:rPr>
          <w:rFonts w:ascii="Times New Roman" w:hAnsi="Times New Roman"/>
          <w:sz w:val="24"/>
          <w:szCs w:val="24"/>
          <w:lang w:val="en-US"/>
        </w:rPr>
        <w:t>, A. Analysis of the ecological characteristics of environment friendly fire fighting chemicals used in extinguishing oil products / Pollution Research. 37/1, 2018, 63–77. URL: https://www.scopus.com/inward/record.uri?eid=2-s2.0-85062144705&amp;partnerID=40&amp;md5=36a1aa2ad65f6325a5bac590a1deb977</w:t>
      </w:r>
    </w:p>
    <w:p w:rsidR="00626EB3" w:rsidRPr="00626EB3" w:rsidRDefault="00626EB3" w:rsidP="00626EB3">
      <w:pPr>
        <w:widowControl w:val="0"/>
        <w:numPr>
          <w:ilvl w:val="0"/>
          <w:numId w:val="15"/>
        </w:numPr>
        <w:tabs>
          <w:tab w:val="left" w:pos="1134"/>
        </w:tabs>
        <w:suppressAutoHyphens/>
        <w:ind w:left="0" w:firstLine="709"/>
        <w:jc w:val="both"/>
        <w:rPr>
          <w:rFonts w:ascii="Times New Roman" w:hAnsi="Times New Roman"/>
          <w:sz w:val="24"/>
          <w:szCs w:val="24"/>
          <w:lang w:val="en-US"/>
        </w:rPr>
      </w:pPr>
      <w:proofErr w:type="spellStart"/>
      <w:r w:rsidRPr="00626EB3">
        <w:rPr>
          <w:rFonts w:ascii="Times New Roman" w:hAnsi="Times New Roman"/>
          <w:sz w:val="24"/>
          <w:szCs w:val="24"/>
          <w:lang w:val="en-US"/>
        </w:rPr>
        <w:t>Dadashov</w:t>
      </w:r>
      <w:proofErr w:type="spellEnd"/>
      <w:r w:rsidRPr="00626EB3">
        <w:rPr>
          <w:rFonts w:ascii="Times New Roman" w:hAnsi="Times New Roman"/>
          <w:sz w:val="24"/>
          <w:szCs w:val="24"/>
          <w:lang w:val="en-US"/>
        </w:rPr>
        <w:t xml:space="preserve">, I., </w:t>
      </w:r>
      <w:proofErr w:type="spellStart"/>
      <w:r w:rsidRPr="00626EB3">
        <w:rPr>
          <w:rFonts w:ascii="Times New Roman" w:hAnsi="Times New Roman"/>
          <w:sz w:val="24"/>
          <w:szCs w:val="24"/>
          <w:lang w:val="en-US"/>
        </w:rPr>
        <w:t>Kireev</w:t>
      </w:r>
      <w:proofErr w:type="spellEnd"/>
      <w:r w:rsidRPr="00626EB3">
        <w:rPr>
          <w:rFonts w:ascii="Times New Roman" w:hAnsi="Times New Roman"/>
          <w:sz w:val="24"/>
          <w:szCs w:val="24"/>
          <w:lang w:val="en-US"/>
        </w:rPr>
        <w:t xml:space="preserve">, A., </w:t>
      </w:r>
      <w:proofErr w:type="spellStart"/>
      <w:r w:rsidRPr="00626EB3">
        <w:rPr>
          <w:rFonts w:ascii="Times New Roman" w:hAnsi="Times New Roman"/>
          <w:sz w:val="24"/>
          <w:szCs w:val="24"/>
          <w:lang w:val="en-US"/>
        </w:rPr>
        <w:t>Kirichenko</w:t>
      </w:r>
      <w:proofErr w:type="spellEnd"/>
      <w:r w:rsidRPr="00626EB3">
        <w:rPr>
          <w:rFonts w:ascii="Times New Roman" w:hAnsi="Times New Roman"/>
          <w:sz w:val="24"/>
          <w:szCs w:val="24"/>
          <w:lang w:val="en-US"/>
        </w:rPr>
        <w:t xml:space="preserve">, I., </w:t>
      </w:r>
      <w:proofErr w:type="spellStart"/>
      <w:r w:rsidRPr="00626EB3">
        <w:rPr>
          <w:rFonts w:ascii="Times New Roman" w:hAnsi="Times New Roman"/>
          <w:sz w:val="24"/>
          <w:szCs w:val="24"/>
          <w:lang w:val="en-US"/>
        </w:rPr>
        <w:t>Kovalev</w:t>
      </w:r>
      <w:proofErr w:type="spellEnd"/>
      <w:r w:rsidRPr="00626EB3">
        <w:rPr>
          <w:rFonts w:ascii="Times New Roman" w:hAnsi="Times New Roman"/>
          <w:sz w:val="24"/>
          <w:szCs w:val="24"/>
          <w:lang w:val="en-US"/>
        </w:rPr>
        <w:t xml:space="preserve">, A., </w:t>
      </w:r>
      <w:proofErr w:type="spellStart"/>
      <w:r w:rsidRPr="00626EB3">
        <w:rPr>
          <w:rFonts w:ascii="Times New Roman" w:hAnsi="Times New Roman"/>
          <w:sz w:val="24"/>
          <w:szCs w:val="24"/>
          <w:lang w:val="en-US"/>
        </w:rPr>
        <w:t>Sharshanov</w:t>
      </w:r>
      <w:proofErr w:type="spellEnd"/>
      <w:r w:rsidRPr="00626EB3">
        <w:rPr>
          <w:rFonts w:ascii="Times New Roman" w:hAnsi="Times New Roman"/>
          <w:sz w:val="24"/>
          <w:szCs w:val="24"/>
          <w:lang w:val="en-US"/>
        </w:rPr>
        <w:t>, A. Simulation of the insulating properties of two-layer material / Functional Materials, 25/4, 2018, 774–779. DOI: 10.15407/fm25.04.774</w:t>
      </w:r>
    </w:p>
    <w:p w:rsidR="00626EB3" w:rsidRPr="00626EB3" w:rsidRDefault="00450337" w:rsidP="00626EB3">
      <w:pPr>
        <w:pStyle w:val="5"/>
        <w:keepNext w:val="0"/>
        <w:widowControl w:val="0"/>
        <w:numPr>
          <w:ilvl w:val="0"/>
          <w:numId w:val="15"/>
        </w:numPr>
        <w:shd w:val="clear" w:color="auto" w:fill="FFFFFF"/>
        <w:tabs>
          <w:tab w:val="left" w:pos="1134"/>
        </w:tabs>
        <w:suppressAutoHyphens/>
        <w:ind w:left="0" w:firstLine="709"/>
        <w:jc w:val="both"/>
        <w:rPr>
          <w:i w:val="0"/>
          <w:sz w:val="24"/>
          <w:szCs w:val="24"/>
          <w:lang w:val="en-US"/>
        </w:rPr>
      </w:pPr>
      <w:hyperlink r:id="rId44" w:history="1">
        <w:proofErr w:type="spellStart"/>
        <w:r w:rsidR="00626EB3" w:rsidRPr="00626EB3">
          <w:rPr>
            <w:rStyle w:val="linktext"/>
            <w:i w:val="0"/>
            <w:sz w:val="24"/>
            <w:szCs w:val="24"/>
            <w:lang w:val="en-US"/>
          </w:rPr>
          <w:t>Skorodumova</w:t>
        </w:r>
        <w:proofErr w:type="spellEnd"/>
        <w:r w:rsidR="00626EB3" w:rsidRPr="00626EB3">
          <w:rPr>
            <w:rStyle w:val="linktext"/>
            <w:i w:val="0"/>
            <w:sz w:val="24"/>
            <w:szCs w:val="24"/>
            <w:lang w:val="en-US"/>
          </w:rPr>
          <w:t>, O.</w:t>
        </w:r>
      </w:hyperlink>
      <w:r w:rsidR="00626EB3" w:rsidRPr="00626EB3">
        <w:rPr>
          <w:i w:val="0"/>
          <w:sz w:val="24"/>
          <w:szCs w:val="24"/>
          <w:lang w:val="en-US"/>
        </w:rPr>
        <w:t xml:space="preserve">, </w:t>
      </w:r>
      <w:hyperlink r:id="rId45" w:history="1">
        <w:proofErr w:type="spellStart"/>
        <w:r w:rsidR="00626EB3" w:rsidRPr="00626EB3">
          <w:rPr>
            <w:rStyle w:val="linktext"/>
            <w:i w:val="0"/>
            <w:sz w:val="24"/>
            <w:szCs w:val="24"/>
            <w:lang w:val="en-US"/>
          </w:rPr>
          <w:t>Tarakhno</w:t>
        </w:r>
        <w:proofErr w:type="spellEnd"/>
        <w:r w:rsidR="00626EB3" w:rsidRPr="00626EB3">
          <w:rPr>
            <w:rStyle w:val="linktext"/>
            <w:i w:val="0"/>
            <w:sz w:val="24"/>
            <w:szCs w:val="24"/>
            <w:lang w:val="en-US"/>
          </w:rPr>
          <w:t>, O.</w:t>
        </w:r>
      </w:hyperlink>
      <w:r w:rsidR="00626EB3" w:rsidRPr="00626EB3">
        <w:rPr>
          <w:i w:val="0"/>
          <w:sz w:val="24"/>
          <w:szCs w:val="24"/>
          <w:lang w:val="en-US"/>
        </w:rPr>
        <w:t xml:space="preserve">, </w:t>
      </w:r>
      <w:hyperlink r:id="rId46" w:history="1">
        <w:proofErr w:type="spellStart"/>
        <w:r w:rsidR="00626EB3" w:rsidRPr="00626EB3">
          <w:rPr>
            <w:rStyle w:val="linktext"/>
            <w:i w:val="0"/>
            <w:sz w:val="24"/>
            <w:szCs w:val="24"/>
            <w:lang w:val="en-US"/>
          </w:rPr>
          <w:t>Chebotaryova</w:t>
        </w:r>
        <w:proofErr w:type="spellEnd"/>
        <w:r w:rsidR="00626EB3" w:rsidRPr="00626EB3">
          <w:rPr>
            <w:rStyle w:val="linktext"/>
            <w:i w:val="0"/>
            <w:sz w:val="24"/>
            <w:szCs w:val="24"/>
            <w:lang w:val="en-US"/>
          </w:rPr>
          <w:t>, O.</w:t>
        </w:r>
      </w:hyperlink>
      <w:r w:rsidR="00626EB3" w:rsidRPr="00626EB3">
        <w:rPr>
          <w:i w:val="0"/>
          <w:sz w:val="24"/>
          <w:szCs w:val="24"/>
          <w:lang w:val="en-US"/>
        </w:rPr>
        <w:t xml:space="preserve">, </w:t>
      </w:r>
      <w:hyperlink r:id="rId47" w:history="1">
        <w:proofErr w:type="spellStart"/>
        <w:r w:rsidR="00626EB3" w:rsidRPr="00626EB3">
          <w:rPr>
            <w:rStyle w:val="linktext"/>
            <w:i w:val="0"/>
            <w:sz w:val="24"/>
            <w:szCs w:val="24"/>
            <w:lang w:val="en-US"/>
          </w:rPr>
          <w:t>Hapon</w:t>
        </w:r>
        <w:proofErr w:type="spellEnd"/>
        <w:r w:rsidR="00626EB3" w:rsidRPr="00626EB3">
          <w:rPr>
            <w:rStyle w:val="linktext"/>
            <w:i w:val="0"/>
            <w:sz w:val="24"/>
            <w:szCs w:val="24"/>
            <w:lang w:val="en-US"/>
          </w:rPr>
          <w:t>, Y.</w:t>
        </w:r>
      </w:hyperlink>
      <w:r w:rsidR="00626EB3" w:rsidRPr="00626EB3">
        <w:rPr>
          <w:i w:val="0"/>
          <w:sz w:val="24"/>
          <w:szCs w:val="24"/>
          <w:lang w:val="en-US"/>
        </w:rPr>
        <w:t xml:space="preserve"> </w:t>
      </w:r>
      <w:r w:rsidR="00626EB3" w:rsidRPr="00626EB3">
        <w:rPr>
          <w:bCs/>
          <w:i w:val="0"/>
          <w:sz w:val="24"/>
          <w:szCs w:val="24"/>
          <w:lang w:val="en-US"/>
        </w:rPr>
        <w:t xml:space="preserve">Formation of fire retardant properties in elastic silica coatings for textile materials / </w:t>
      </w:r>
      <w:r w:rsidR="00626EB3" w:rsidRPr="00626EB3">
        <w:rPr>
          <w:rStyle w:val="text-meta"/>
          <w:i w:val="0"/>
          <w:sz w:val="24"/>
          <w:szCs w:val="24"/>
          <w:lang w:val="en-US"/>
        </w:rPr>
        <w:t>Materials Science Forum</w:t>
      </w:r>
      <w:r w:rsidR="00626EB3" w:rsidRPr="00626EB3">
        <w:rPr>
          <w:i w:val="0"/>
          <w:sz w:val="24"/>
          <w:szCs w:val="24"/>
          <w:lang w:val="en-US"/>
        </w:rPr>
        <w:t xml:space="preserve">, </w:t>
      </w:r>
      <w:r w:rsidR="00626EB3" w:rsidRPr="00626EB3">
        <w:rPr>
          <w:rStyle w:val="text-meta"/>
          <w:i w:val="0"/>
          <w:sz w:val="24"/>
          <w:szCs w:val="24"/>
          <w:lang w:val="en-US"/>
        </w:rPr>
        <w:t>1006 MSF</w:t>
      </w:r>
      <w:r w:rsidR="00626EB3" w:rsidRPr="00626EB3">
        <w:rPr>
          <w:i w:val="0"/>
          <w:sz w:val="24"/>
          <w:szCs w:val="24"/>
          <w:lang w:val="en-US"/>
        </w:rPr>
        <w:t xml:space="preserve">, </w:t>
      </w:r>
      <w:r w:rsidR="00626EB3" w:rsidRPr="00626EB3">
        <w:rPr>
          <w:rStyle w:val="text-meta"/>
          <w:i w:val="0"/>
          <w:sz w:val="24"/>
          <w:szCs w:val="24"/>
          <w:lang w:val="en-US"/>
        </w:rPr>
        <w:t xml:space="preserve">2020, 25–31. </w:t>
      </w:r>
      <w:r w:rsidR="00626EB3" w:rsidRPr="00626EB3">
        <w:rPr>
          <w:i w:val="0"/>
          <w:sz w:val="24"/>
          <w:szCs w:val="24"/>
          <w:lang w:val="en-US"/>
        </w:rPr>
        <w:t>DOI: </w:t>
      </w:r>
      <w:hyperlink r:id="rId48" w:history="1">
        <w:r w:rsidR="00626EB3" w:rsidRPr="00626EB3">
          <w:rPr>
            <w:rStyle w:val="affb"/>
            <w:bCs/>
            <w:i w:val="0"/>
            <w:color w:val="auto"/>
            <w:sz w:val="24"/>
            <w:szCs w:val="24"/>
            <w:u w:val="none"/>
            <w:shd w:val="clear" w:color="auto" w:fill="FFFFFF"/>
            <w:lang w:val="en-US"/>
          </w:rPr>
          <w:t>10.4028/www.scientific.net/MSF.1006.25</w:t>
        </w:r>
      </w:hyperlink>
    </w:p>
    <w:p w:rsidR="00626EB3" w:rsidRPr="00626EB3" w:rsidRDefault="00626EB3" w:rsidP="00626EB3">
      <w:pPr>
        <w:widowControl w:val="0"/>
        <w:numPr>
          <w:ilvl w:val="0"/>
          <w:numId w:val="15"/>
        </w:numPr>
        <w:tabs>
          <w:tab w:val="left" w:pos="1134"/>
        </w:tabs>
        <w:suppressAutoHyphens/>
        <w:ind w:left="0" w:firstLine="709"/>
        <w:jc w:val="both"/>
        <w:rPr>
          <w:rFonts w:ascii="Times New Roman" w:hAnsi="Times New Roman"/>
          <w:sz w:val="24"/>
          <w:szCs w:val="24"/>
          <w:lang w:val="uk-UA"/>
        </w:rPr>
      </w:pPr>
      <w:proofErr w:type="spellStart"/>
      <w:r w:rsidRPr="00626EB3">
        <w:rPr>
          <w:rFonts w:ascii="Times New Roman" w:hAnsi="Times New Roman"/>
          <w:sz w:val="24"/>
          <w:szCs w:val="24"/>
          <w:lang w:val="en-US"/>
        </w:rPr>
        <w:t>Chernukha</w:t>
      </w:r>
      <w:proofErr w:type="spellEnd"/>
      <w:r w:rsidRPr="00626EB3">
        <w:rPr>
          <w:rFonts w:ascii="Times New Roman" w:hAnsi="Times New Roman"/>
          <w:sz w:val="24"/>
          <w:szCs w:val="24"/>
          <w:lang w:val="en-US"/>
        </w:rPr>
        <w:t>,</w:t>
      </w:r>
      <w:r w:rsidRPr="00626EB3">
        <w:rPr>
          <w:rFonts w:ascii="Times New Roman" w:hAnsi="Times New Roman"/>
          <w:sz w:val="24"/>
          <w:szCs w:val="24"/>
          <w:lang w:val="uk-UA"/>
        </w:rPr>
        <w:t xml:space="preserve"> </w:t>
      </w:r>
      <w:r w:rsidRPr="00626EB3">
        <w:rPr>
          <w:rFonts w:ascii="Times New Roman" w:hAnsi="Times New Roman"/>
          <w:sz w:val="24"/>
          <w:szCs w:val="24"/>
          <w:lang w:val="en-US"/>
        </w:rPr>
        <w:t>A.</w:t>
      </w:r>
      <w:r w:rsidRPr="00626EB3">
        <w:rPr>
          <w:rFonts w:ascii="Times New Roman" w:hAnsi="Times New Roman"/>
          <w:sz w:val="24"/>
          <w:szCs w:val="24"/>
          <w:lang w:val="uk-UA"/>
        </w:rPr>
        <w:t>,</w:t>
      </w:r>
      <w:r w:rsidRPr="00626EB3">
        <w:rPr>
          <w:rFonts w:ascii="Times New Roman" w:hAnsi="Times New Roman"/>
          <w:sz w:val="24"/>
          <w:szCs w:val="24"/>
          <w:lang w:val="en-US"/>
        </w:rPr>
        <w:t xml:space="preserve"> </w:t>
      </w:r>
      <w:proofErr w:type="spellStart"/>
      <w:r w:rsidRPr="00626EB3">
        <w:rPr>
          <w:rFonts w:ascii="Times New Roman" w:hAnsi="Times New Roman"/>
          <w:sz w:val="24"/>
          <w:szCs w:val="24"/>
          <w:lang w:val="en-US"/>
        </w:rPr>
        <w:t>Kovaliov</w:t>
      </w:r>
      <w:proofErr w:type="spellEnd"/>
      <w:r w:rsidRPr="00626EB3">
        <w:rPr>
          <w:rFonts w:ascii="Times New Roman" w:hAnsi="Times New Roman"/>
          <w:sz w:val="24"/>
          <w:szCs w:val="24"/>
          <w:lang w:val="en-US"/>
        </w:rPr>
        <w:t xml:space="preserve">, P., </w:t>
      </w:r>
      <w:proofErr w:type="spellStart"/>
      <w:r w:rsidRPr="00626EB3">
        <w:rPr>
          <w:rFonts w:ascii="Times New Roman" w:hAnsi="Times New Roman"/>
          <w:sz w:val="24"/>
          <w:szCs w:val="24"/>
          <w:lang w:val="en-US"/>
        </w:rPr>
        <w:t>Ponomarenko</w:t>
      </w:r>
      <w:proofErr w:type="spellEnd"/>
      <w:r w:rsidRPr="00626EB3">
        <w:rPr>
          <w:rFonts w:ascii="Times New Roman" w:hAnsi="Times New Roman"/>
          <w:sz w:val="24"/>
          <w:szCs w:val="24"/>
          <w:lang w:val="en-US"/>
        </w:rPr>
        <w:t xml:space="preserve">, S., </w:t>
      </w:r>
      <w:proofErr w:type="spellStart"/>
      <w:r w:rsidRPr="00626EB3">
        <w:rPr>
          <w:rFonts w:ascii="Times New Roman" w:hAnsi="Times New Roman"/>
          <w:sz w:val="24"/>
          <w:szCs w:val="24"/>
          <w:lang w:val="en-US"/>
        </w:rPr>
        <w:t>Yeriomenko</w:t>
      </w:r>
      <w:proofErr w:type="spellEnd"/>
      <w:r w:rsidRPr="00626EB3">
        <w:rPr>
          <w:rFonts w:ascii="Times New Roman" w:hAnsi="Times New Roman"/>
          <w:sz w:val="24"/>
          <w:szCs w:val="24"/>
          <w:lang w:val="en-US"/>
        </w:rPr>
        <w:t>,</w:t>
      </w:r>
      <w:r w:rsidRPr="00626EB3">
        <w:rPr>
          <w:rFonts w:ascii="Times New Roman" w:hAnsi="Times New Roman"/>
          <w:sz w:val="24"/>
          <w:szCs w:val="24"/>
          <w:lang w:val="uk-UA"/>
        </w:rPr>
        <w:t xml:space="preserve"> </w:t>
      </w:r>
      <w:r w:rsidRPr="00626EB3">
        <w:rPr>
          <w:rFonts w:ascii="Times New Roman" w:hAnsi="Times New Roman"/>
          <w:sz w:val="24"/>
          <w:szCs w:val="24"/>
          <w:lang w:val="en-US"/>
        </w:rPr>
        <w:t>V.</w:t>
      </w:r>
      <w:r w:rsidRPr="00626EB3">
        <w:rPr>
          <w:rFonts w:ascii="Times New Roman" w:hAnsi="Times New Roman"/>
          <w:sz w:val="24"/>
          <w:szCs w:val="24"/>
          <w:lang w:val="uk-UA"/>
        </w:rPr>
        <w:t xml:space="preserve"> </w:t>
      </w:r>
      <w:r w:rsidRPr="00626EB3">
        <w:rPr>
          <w:rFonts w:ascii="Times New Roman" w:hAnsi="Times New Roman"/>
          <w:sz w:val="24"/>
          <w:szCs w:val="24"/>
          <w:lang w:val="en-US"/>
        </w:rPr>
        <w:t xml:space="preserve">Research of fireproof properties of fabric for </w:t>
      </w:r>
      <w:proofErr w:type="gramStart"/>
      <w:r w:rsidRPr="00626EB3">
        <w:rPr>
          <w:rFonts w:ascii="Times New Roman" w:hAnsi="Times New Roman"/>
          <w:sz w:val="24"/>
          <w:szCs w:val="24"/>
          <w:lang w:val="en-US"/>
        </w:rPr>
        <w:t>Fireproof</w:t>
      </w:r>
      <w:proofErr w:type="gramEnd"/>
      <w:r w:rsidRPr="00626EB3">
        <w:rPr>
          <w:rFonts w:ascii="Times New Roman" w:hAnsi="Times New Roman"/>
          <w:sz w:val="24"/>
          <w:szCs w:val="24"/>
          <w:lang w:val="en-US"/>
        </w:rPr>
        <w:t xml:space="preserve"> rescue stretchers </w:t>
      </w:r>
      <w:r w:rsidRPr="00626EB3">
        <w:rPr>
          <w:rFonts w:ascii="Times New Roman" w:hAnsi="Times New Roman"/>
          <w:sz w:val="24"/>
          <w:szCs w:val="24"/>
          <w:lang w:val="uk-UA"/>
        </w:rPr>
        <w:t>Проблеми надзвичайних ситуацій</w:t>
      </w:r>
      <w:r w:rsidRPr="00626EB3">
        <w:rPr>
          <w:rFonts w:ascii="Times New Roman" w:hAnsi="Times New Roman"/>
          <w:sz w:val="24"/>
          <w:szCs w:val="24"/>
          <w:lang w:val="en-US"/>
        </w:rPr>
        <w:t xml:space="preserve">: </w:t>
      </w:r>
      <w:r w:rsidRPr="00626EB3">
        <w:rPr>
          <w:rFonts w:ascii="Times New Roman" w:hAnsi="Times New Roman"/>
          <w:sz w:val="24"/>
          <w:szCs w:val="24"/>
          <w:lang w:val="uk-UA"/>
        </w:rPr>
        <w:t>з</w:t>
      </w:r>
      <w:r w:rsidRPr="00626EB3">
        <w:rPr>
          <w:rFonts w:ascii="Times New Roman" w:hAnsi="Times New Roman"/>
          <w:sz w:val="24"/>
          <w:szCs w:val="24"/>
        </w:rPr>
        <w:t>б</w:t>
      </w:r>
      <w:r w:rsidRPr="00626EB3">
        <w:rPr>
          <w:rFonts w:ascii="Times New Roman" w:hAnsi="Times New Roman"/>
          <w:sz w:val="24"/>
          <w:szCs w:val="24"/>
          <w:lang w:val="en-US"/>
        </w:rPr>
        <w:t xml:space="preserve">. </w:t>
      </w:r>
      <w:proofErr w:type="spellStart"/>
      <w:r w:rsidRPr="00626EB3">
        <w:rPr>
          <w:rFonts w:ascii="Times New Roman" w:hAnsi="Times New Roman"/>
          <w:sz w:val="24"/>
          <w:szCs w:val="24"/>
        </w:rPr>
        <w:t>нау</w:t>
      </w:r>
      <w:proofErr w:type="spellEnd"/>
      <w:r w:rsidRPr="00626EB3">
        <w:rPr>
          <w:rFonts w:ascii="Times New Roman" w:hAnsi="Times New Roman"/>
          <w:sz w:val="24"/>
          <w:szCs w:val="24"/>
          <w:lang w:val="uk-UA"/>
        </w:rPr>
        <w:t>к</w:t>
      </w:r>
      <w:proofErr w:type="gramStart"/>
      <w:r w:rsidRPr="00626EB3">
        <w:rPr>
          <w:rFonts w:ascii="Times New Roman" w:hAnsi="Times New Roman"/>
          <w:sz w:val="24"/>
          <w:szCs w:val="24"/>
          <w:lang w:val="en-US"/>
        </w:rPr>
        <w:t>.</w:t>
      </w:r>
      <w:proofErr w:type="gramEnd"/>
      <w:r w:rsidRPr="00626EB3">
        <w:rPr>
          <w:rFonts w:ascii="Times New Roman" w:hAnsi="Times New Roman"/>
          <w:sz w:val="24"/>
          <w:szCs w:val="24"/>
          <w:lang w:val="en-US"/>
        </w:rPr>
        <w:t xml:space="preserve"> </w:t>
      </w:r>
      <w:proofErr w:type="gramStart"/>
      <w:r w:rsidRPr="00626EB3">
        <w:rPr>
          <w:rFonts w:ascii="Times New Roman" w:hAnsi="Times New Roman"/>
          <w:sz w:val="24"/>
          <w:szCs w:val="24"/>
          <w:lang w:val="uk-UA"/>
        </w:rPr>
        <w:t>п</w:t>
      </w:r>
      <w:proofErr w:type="spellStart"/>
      <w:proofErr w:type="gramEnd"/>
      <w:r w:rsidRPr="00626EB3">
        <w:rPr>
          <w:rFonts w:ascii="Times New Roman" w:hAnsi="Times New Roman"/>
          <w:sz w:val="24"/>
          <w:szCs w:val="24"/>
        </w:rPr>
        <w:t>р</w:t>
      </w:r>
      <w:proofErr w:type="spellEnd"/>
      <w:r w:rsidRPr="00626EB3">
        <w:rPr>
          <w:rFonts w:ascii="Times New Roman" w:hAnsi="Times New Roman"/>
          <w:sz w:val="24"/>
          <w:szCs w:val="24"/>
          <w:lang w:val="en-US"/>
        </w:rPr>
        <w:t>., 25, 20</w:t>
      </w:r>
      <w:r w:rsidRPr="00626EB3">
        <w:rPr>
          <w:rFonts w:ascii="Times New Roman" w:hAnsi="Times New Roman"/>
          <w:sz w:val="24"/>
          <w:szCs w:val="24"/>
          <w:lang w:val="uk-UA"/>
        </w:rPr>
        <w:t>17</w:t>
      </w:r>
      <w:r w:rsidRPr="00626EB3">
        <w:rPr>
          <w:rFonts w:ascii="Times New Roman" w:hAnsi="Times New Roman"/>
          <w:sz w:val="24"/>
          <w:szCs w:val="24"/>
          <w:lang w:val="en-US"/>
        </w:rPr>
        <w:t>, 149–152. URL: </w:t>
      </w:r>
      <w:hyperlink r:id="rId49" w:history="1">
        <w:r w:rsidRPr="00626EB3">
          <w:rPr>
            <w:rStyle w:val="affb"/>
            <w:rFonts w:ascii="Times New Roman" w:hAnsi="Times New Roman"/>
            <w:color w:val="auto"/>
            <w:sz w:val="24"/>
            <w:szCs w:val="24"/>
            <w:u w:val="none"/>
            <w:shd w:val="clear" w:color="auto" w:fill="FFFFFF"/>
            <w:lang w:val="en-US"/>
          </w:rPr>
          <w:t>http://repositsc.nuczu.edu.ua/handle/123456789/2706</w:t>
        </w:r>
      </w:hyperlink>
    </w:p>
    <w:p w:rsidR="00626EB3" w:rsidRPr="00626EB3" w:rsidRDefault="00626EB3" w:rsidP="00626EB3">
      <w:pPr>
        <w:widowControl w:val="0"/>
        <w:numPr>
          <w:ilvl w:val="0"/>
          <w:numId w:val="15"/>
        </w:numPr>
        <w:tabs>
          <w:tab w:val="left" w:pos="1134"/>
        </w:tabs>
        <w:suppressAutoHyphens/>
        <w:ind w:left="0" w:firstLine="709"/>
        <w:jc w:val="both"/>
        <w:rPr>
          <w:rFonts w:ascii="Times New Roman" w:hAnsi="Times New Roman"/>
          <w:sz w:val="24"/>
          <w:szCs w:val="24"/>
          <w:lang w:val="uk-UA"/>
        </w:rPr>
      </w:pPr>
      <w:proofErr w:type="spellStart"/>
      <w:r w:rsidRPr="00626EB3">
        <w:rPr>
          <w:rFonts w:ascii="Times New Roman" w:hAnsi="Times New Roman"/>
          <w:sz w:val="24"/>
          <w:szCs w:val="24"/>
          <w:lang w:val="en-US"/>
        </w:rPr>
        <w:t>Babrauskas</w:t>
      </w:r>
      <w:proofErr w:type="spellEnd"/>
      <w:r w:rsidRPr="00626EB3">
        <w:rPr>
          <w:rFonts w:ascii="Times New Roman" w:hAnsi="Times New Roman"/>
          <w:sz w:val="24"/>
          <w:szCs w:val="24"/>
          <w:lang w:val="en-US"/>
        </w:rPr>
        <w:t>, V.</w:t>
      </w:r>
      <w:r w:rsidRPr="00626EB3">
        <w:rPr>
          <w:rFonts w:ascii="Times New Roman" w:hAnsi="Times New Roman"/>
          <w:sz w:val="24"/>
          <w:szCs w:val="24"/>
          <w:lang w:val="uk-UA"/>
        </w:rPr>
        <w:t>,</w:t>
      </w:r>
      <w:r w:rsidRPr="00626EB3">
        <w:rPr>
          <w:rFonts w:ascii="Times New Roman" w:hAnsi="Times New Roman"/>
          <w:sz w:val="24"/>
          <w:szCs w:val="24"/>
          <w:lang w:val="en-US"/>
        </w:rPr>
        <w:t xml:space="preserve"> Williamson, R.</w:t>
      </w:r>
      <w:r w:rsidRPr="00626EB3">
        <w:rPr>
          <w:rFonts w:ascii="Times New Roman" w:hAnsi="Times New Roman"/>
          <w:sz w:val="24"/>
          <w:szCs w:val="24"/>
          <w:lang w:val="uk-UA"/>
        </w:rPr>
        <w:t xml:space="preserve"> </w:t>
      </w:r>
      <w:r w:rsidRPr="00626EB3">
        <w:rPr>
          <w:rFonts w:ascii="Times New Roman" w:hAnsi="Times New Roman"/>
          <w:sz w:val="24"/>
          <w:szCs w:val="24"/>
          <w:lang w:val="en-US"/>
        </w:rPr>
        <w:t>The historical basis of fire resistance testing / Fire Technology, II, 1980, 304–314. URL: https://link.springer.com/article/10.1007/BF01998390</w:t>
      </w:r>
    </w:p>
    <w:p w:rsidR="00626EB3" w:rsidRPr="00626EB3" w:rsidRDefault="00626EB3" w:rsidP="00626EB3">
      <w:pPr>
        <w:widowControl w:val="0"/>
        <w:numPr>
          <w:ilvl w:val="0"/>
          <w:numId w:val="15"/>
        </w:numPr>
        <w:tabs>
          <w:tab w:val="left" w:pos="1134"/>
        </w:tabs>
        <w:suppressAutoHyphens/>
        <w:ind w:left="0" w:firstLine="709"/>
        <w:jc w:val="both"/>
        <w:rPr>
          <w:rFonts w:ascii="Times New Roman" w:hAnsi="Times New Roman"/>
          <w:sz w:val="24"/>
          <w:szCs w:val="24"/>
          <w:lang w:val="uk-UA"/>
        </w:rPr>
      </w:pPr>
      <w:r w:rsidRPr="00626EB3">
        <w:rPr>
          <w:rFonts w:ascii="Times New Roman" w:hAnsi="Times New Roman"/>
          <w:sz w:val="24"/>
          <w:szCs w:val="24"/>
          <w:lang w:val="en-US"/>
        </w:rPr>
        <w:t>Brinker, C. Y.</w:t>
      </w:r>
      <w:r w:rsidRPr="00626EB3">
        <w:rPr>
          <w:rFonts w:ascii="Times New Roman" w:hAnsi="Times New Roman"/>
          <w:sz w:val="24"/>
          <w:szCs w:val="24"/>
          <w:lang w:val="uk-UA"/>
        </w:rPr>
        <w:t>,</w:t>
      </w:r>
      <w:r w:rsidRPr="00626EB3">
        <w:rPr>
          <w:rFonts w:ascii="Times New Roman" w:hAnsi="Times New Roman"/>
          <w:sz w:val="24"/>
          <w:szCs w:val="24"/>
          <w:lang w:val="en-US"/>
        </w:rPr>
        <w:t xml:space="preserve"> Keefer, K. D.</w:t>
      </w:r>
      <w:r w:rsidRPr="00626EB3">
        <w:rPr>
          <w:rFonts w:ascii="Times New Roman" w:hAnsi="Times New Roman"/>
          <w:sz w:val="24"/>
          <w:szCs w:val="24"/>
          <w:lang w:val="uk-UA"/>
        </w:rPr>
        <w:t>,</w:t>
      </w:r>
      <w:r w:rsidRPr="00626EB3">
        <w:rPr>
          <w:rFonts w:ascii="Times New Roman" w:hAnsi="Times New Roman"/>
          <w:sz w:val="24"/>
          <w:szCs w:val="24"/>
          <w:lang w:val="en-US"/>
        </w:rPr>
        <w:t xml:space="preserve"> Schaefer, D. W.</w:t>
      </w:r>
      <w:r w:rsidRPr="00626EB3">
        <w:rPr>
          <w:rFonts w:ascii="Times New Roman" w:hAnsi="Times New Roman"/>
          <w:sz w:val="24"/>
          <w:szCs w:val="24"/>
          <w:lang w:val="uk-UA"/>
        </w:rPr>
        <w:t xml:space="preserve"> </w:t>
      </w:r>
      <w:r w:rsidRPr="00626EB3">
        <w:rPr>
          <w:rFonts w:ascii="Times New Roman" w:hAnsi="Times New Roman"/>
          <w:sz w:val="24"/>
          <w:szCs w:val="24"/>
          <w:lang w:val="en-US"/>
        </w:rPr>
        <w:t>Sol</w:t>
      </w:r>
      <w:r w:rsidRPr="00626EB3">
        <w:rPr>
          <w:rFonts w:ascii="Times New Roman" w:hAnsi="Times New Roman"/>
          <w:sz w:val="24"/>
          <w:szCs w:val="24"/>
          <w:lang w:val="uk-UA"/>
        </w:rPr>
        <w:t>-</w:t>
      </w:r>
      <w:r w:rsidRPr="00626EB3">
        <w:rPr>
          <w:rFonts w:ascii="Times New Roman" w:hAnsi="Times New Roman"/>
          <w:sz w:val="24"/>
          <w:szCs w:val="24"/>
          <w:lang w:val="en-US"/>
        </w:rPr>
        <w:t>gel transition in simple silicates. J. Non–</w:t>
      </w:r>
      <w:proofErr w:type="spellStart"/>
      <w:r w:rsidRPr="00626EB3">
        <w:rPr>
          <w:rFonts w:ascii="Times New Roman" w:hAnsi="Times New Roman"/>
          <w:sz w:val="24"/>
          <w:szCs w:val="24"/>
          <w:lang w:val="en-US"/>
        </w:rPr>
        <w:t>Cryst</w:t>
      </w:r>
      <w:proofErr w:type="spellEnd"/>
      <w:r w:rsidRPr="00626EB3">
        <w:rPr>
          <w:rFonts w:ascii="Times New Roman" w:hAnsi="Times New Roman"/>
          <w:sz w:val="24"/>
          <w:szCs w:val="24"/>
          <w:lang w:val="en-US"/>
        </w:rPr>
        <w:t>. Solids,</w:t>
      </w:r>
      <w:r w:rsidRPr="00626EB3">
        <w:rPr>
          <w:rFonts w:ascii="Times New Roman" w:hAnsi="Times New Roman"/>
          <w:sz w:val="24"/>
          <w:szCs w:val="24"/>
          <w:lang w:val="uk-UA"/>
        </w:rPr>
        <w:t xml:space="preserve"> </w:t>
      </w:r>
      <w:r w:rsidRPr="00626EB3">
        <w:rPr>
          <w:rFonts w:ascii="Times New Roman" w:hAnsi="Times New Roman"/>
          <w:sz w:val="24"/>
          <w:szCs w:val="24"/>
          <w:lang w:val="en-US"/>
        </w:rPr>
        <w:t>48(1), 1982, 47–64. DOI:</w:t>
      </w:r>
      <w:r w:rsidRPr="00626EB3">
        <w:rPr>
          <w:rFonts w:ascii="Times New Roman" w:hAnsi="Times New Roman"/>
          <w:i/>
          <w:sz w:val="24"/>
          <w:szCs w:val="24"/>
          <w:lang w:val="en-US"/>
        </w:rPr>
        <w:t> </w:t>
      </w:r>
      <w:hyperlink r:id="rId50" w:tgtFrame="_blank" w:tooltip="Persistent link using digital object identifier" w:history="1">
        <w:r w:rsidRPr="00626EB3">
          <w:rPr>
            <w:rStyle w:val="affb"/>
            <w:rFonts w:ascii="Times New Roman" w:hAnsi="Times New Roman"/>
            <w:color w:val="auto"/>
            <w:sz w:val="24"/>
            <w:szCs w:val="24"/>
            <w:u w:val="none"/>
            <w:lang w:val="en-US"/>
          </w:rPr>
          <w:t>10.1016/0022-3093(82)90245-9</w:t>
        </w:r>
      </w:hyperlink>
    </w:p>
    <w:p w:rsidR="00626EB3" w:rsidRPr="00626EB3" w:rsidRDefault="00626EB3" w:rsidP="00626EB3">
      <w:pPr>
        <w:pStyle w:val="affff1"/>
        <w:widowControl w:val="0"/>
        <w:numPr>
          <w:ilvl w:val="0"/>
          <w:numId w:val="15"/>
        </w:numPr>
        <w:tabs>
          <w:tab w:val="left" w:pos="0"/>
          <w:tab w:val="left" w:pos="539"/>
          <w:tab w:val="left" w:pos="567"/>
          <w:tab w:val="left" w:pos="1134"/>
        </w:tabs>
        <w:suppressAutoHyphens/>
        <w:ind w:left="0" w:firstLine="709"/>
        <w:contextualSpacing w:val="0"/>
        <w:jc w:val="both"/>
        <w:rPr>
          <w:rFonts w:ascii="Times New Roman" w:hAnsi="Times New Roman" w:cs="Times New Roman"/>
          <w:bCs/>
          <w:shd w:val="clear" w:color="auto" w:fill="FFFFFF"/>
          <w:lang w:val="en-US"/>
        </w:rPr>
      </w:pPr>
      <w:proofErr w:type="spellStart"/>
      <w:r w:rsidRPr="00626EB3">
        <w:rPr>
          <w:rFonts w:ascii="Times New Roman" w:eastAsia="TimesNewRomanPS-ItalicMT" w:hAnsi="Times New Roman" w:cs="Times New Roman"/>
          <w:iCs/>
          <w:lang w:val="en-US"/>
        </w:rPr>
        <w:t>Chernukha</w:t>
      </w:r>
      <w:proofErr w:type="spellEnd"/>
      <w:r w:rsidRPr="00626EB3">
        <w:rPr>
          <w:rFonts w:ascii="Times New Roman" w:eastAsia="TimesNewRomanPS-ItalicMT" w:hAnsi="Times New Roman" w:cs="Times New Roman"/>
          <w:iCs/>
          <w:lang w:val="en-US"/>
        </w:rPr>
        <w:t xml:space="preserve">, A., </w:t>
      </w:r>
      <w:proofErr w:type="spellStart"/>
      <w:r w:rsidRPr="00626EB3">
        <w:rPr>
          <w:rFonts w:ascii="Times New Roman" w:eastAsia="TimesNewRomanPS-ItalicMT" w:hAnsi="Times New Roman" w:cs="Times New Roman"/>
          <w:iCs/>
          <w:lang w:val="en-US"/>
        </w:rPr>
        <w:t>Teslenko</w:t>
      </w:r>
      <w:proofErr w:type="spellEnd"/>
      <w:r w:rsidRPr="00626EB3">
        <w:rPr>
          <w:rFonts w:ascii="Times New Roman" w:eastAsia="TimesNewRomanPS-ItalicMT" w:hAnsi="Times New Roman" w:cs="Times New Roman"/>
          <w:iCs/>
          <w:lang w:val="en-US"/>
        </w:rPr>
        <w:t xml:space="preserve">, A., </w:t>
      </w:r>
      <w:proofErr w:type="spellStart"/>
      <w:r w:rsidRPr="00626EB3">
        <w:rPr>
          <w:rFonts w:ascii="Times New Roman" w:hAnsi="Times New Roman" w:cs="Times New Roman"/>
          <w:lang w:val="en-US"/>
        </w:rPr>
        <w:t>Kovaliov</w:t>
      </w:r>
      <w:proofErr w:type="spellEnd"/>
      <w:r w:rsidRPr="00626EB3">
        <w:rPr>
          <w:rFonts w:ascii="Times New Roman" w:hAnsi="Times New Roman" w:cs="Times New Roman"/>
          <w:lang w:val="en-US"/>
        </w:rPr>
        <w:t xml:space="preserve">, P., </w:t>
      </w:r>
      <w:proofErr w:type="spellStart"/>
      <w:r w:rsidRPr="00626EB3">
        <w:rPr>
          <w:rFonts w:ascii="Times New Roman" w:eastAsia="TimesNewRomanPS-ItalicMT" w:hAnsi="Times New Roman" w:cs="Times New Roman"/>
          <w:iCs/>
          <w:lang w:val="en-US"/>
        </w:rPr>
        <w:t>Bezuglov</w:t>
      </w:r>
      <w:proofErr w:type="spellEnd"/>
      <w:r w:rsidRPr="00626EB3">
        <w:rPr>
          <w:rFonts w:ascii="Times New Roman" w:eastAsia="TimesNewRomanPS-ItalicMT" w:hAnsi="Times New Roman" w:cs="Times New Roman"/>
          <w:iCs/>
          <w:lang w:val="en-US"/>
        </w:rPr>
        <w:t xml:space="preserve">, O. </w:t>
      </w:r>
      <w:r w:rsidRPr="00626EB3">
        <w:rPr>
          <w:rFonts w:ascii="Times New Roman" w:hAnsi="Times New Roman" w:cs="Times New Roman"/>
          <w:lang w:val="en-US"/>
        </w:rPr>
        <w:t xml:space="preserve">Mathematical Modeling of Fire-Proof Efficiency of Coatings Based on Silicate Composition / Materials Science Forum, 1006, </w:t>
      </w:r>
      <w:r w:rsidRPr="00626EB3">
        <w:rPr>
          <w:rFonts w:ascii="Times New Roman" w:eastAsia="TimesNewRomanPS-ItalicMT" w:hAnsi="Times New Roman" w:cs="Times New Roman"/>
          <w:iCs/>
          <w:lang w:val="en-US"/>
        </w:rPr>
        <w:t xml:space="preserve">2020, 70–75. </w:t>
      </w:r>
      <w:r w:rsidRPr="00626EB3">
        <w:rPr>
          <w:rFonts w:ascii="Times New Roman" w:hAnsi="Times New Roman" w:cs="Times New Roman"/>
          <w:shd w:val="clear" w:color="auto" w:fill="FFFFFF"/>
          <w:lang w:val="en-US"/>
        </w:rPr>
        <w:t>DOI: </w:t>
      </w:r>
      <w:hyperlink r:id="rId51" w:tgtFrame="orcid.blank" w:history="1">
        <w:r w:rsidRPr="00626EB3">
          <w:rPr>
            <w:rStyle w:val="affb"/>
            <w:rFonts w:ascii="Times New Roman" w:hAnsi="Times New Roman" w:cs="Times New Roman"/>
            <w:color w:val="auto"/>
            <w:u w:val="none"/>
            <w:shd w:val="clear" w:color="auto" w:fill="FFFFFF"/>
            <w:lang w:val="en-US"/>
          </w:rPr>
          <w:t>10.4028/www.scientific.net/MSF.1006.70</w:t>
        </w:r>
      </w:hyperlink>
    </w:p>
    <w:p w:rsidR="00626EB3" w:rsidRPr="00626EB3" w:rsidRDefault="00450337" w:rsidP="00626EB3">
      <w:pPr>
        <w:widowControl w:val="0"/>
        <w:numPr>
          <w:ilvl w:val="0"/>
          <w:numId w:val="15"/>
        </w:numPr>
        <w:shd w:val="clear" w:color="auto" w:fill="FFFFFF"/>
        <w:tabs>
          <w:tab w:val="left" w:pos="567"/>
          <w:tab w:val="left" w:pos="1134"/>
        </w:tabs>
        <w:suppressAutoHyphens/>
        <w:ind w:left="0" w:firstLine="709"/>
        <w:jc w:val="both"/>
        <w:rPr>
          <w:rFonts w:ascii="Times New Roman" w:hAnsi="Times New Roman"/>
          <w:sz w:val="24"/>
          <w:szCs w:val="24"/>
          <w:lang w:val="en-US"/>
        </w:rPr>
      </w:pPr>
      <w:hyperlink r:id="rId52" w:history="1">
        <w:r w:rsidR="00626EB3" w:rsidRPr="00626EB3">
          <w:rPr>
            <w:rStyle w:val="linktext"/>
            <w:rFonts w:ascii="Times New Roman" w:hAnsi="Times New Roman"/>
            <w:sz w:val="24"/>
            <w:szCs w:val="24"/>
            <w:lang w:val="en-US"/>
          </w:rPr>
          <w:t>Chopenko, N.</w:t>
        </w:r>
      </w:hyperlink>
      <w:r w:rsidR="00626EB3" w:rsidRPr="00626EB3">
        <w:rPr>
          <w:rFonts w:ascii="Times New Roman" w:hAnsi="Times New Roman"/>
          <w:sz w:val="24"/>
          <w:szCs w:val="24"/>
          <w:lang w:val="en-US"/>
        </w:rPr>
        <w:t xml:space="preserve">, </w:t>
      </w:r>
      <w:hyperlink r:id="rId53" w:history="1">
        <w:r w:rsidR="00626EB3" w:rsidRPr="00626EB3">
          <w:rPr>
            <w:rStyle w:val="linktext"/>
            <w:rFonts w:ascii="Times New Roman" w:hAnsi="Times New Roman"/>
            <w:sz w:val="24"/>
            <w:szCs w:val="24"/>
            <w:lang w:val="en-US"/>
          </w:rPr>
          <w:t>Muravlev, V.</w:t>
        </w:r>
      </w:hyperlink>
      <w:r w:rsidR="00626EB3" w:rsidRPr="00626EB3">
        <w:rPr>
          <w:rFonts w:ascii="Times New Roman" w:hAnsi="Times New Roman"/>
          <w:sz w:val="24"/>
          <w:szCs w:val="24"/>
          <w:lang w:val="en-US"/>
        </w:rPr>
        <w:t xml:space="preserve">, </w:t>
      </w:r>
      <w:hyperlink r:id="rId54" w:history="1">
        <w:r w:rsidR="00626EB3" w:rsidRPr="00626EB3">
          <w:rPr>
            <w:rStyle w:val="linktext"/>
            <w:rFonts w:ascii="Times New Roman" w:hAnsi="Times New Roman"/>
            <w:sz w:val="24"/>
            <w:szCs w:val="24"/>
            <w:lang w:val="en-US"/>
          </w:rPr>
          <w:t>Skorodumova, O.</w:t>
        </w:r>
      </w:hyperlink>
      <w:r w:rsidR="00626EB3" w:rsidRPr="00626EB3">
        <w:rPr>
          <w:rStyle w:val="text-meta"/>
          <w:rFonts w:ascii="Times New Roman" w:hAnsi="Times New Roman"/>
          <w:sz w:val="24"/>
          <w:szCs w:val="24"/>
          <w:lang w:val="en-US"/>
        </w:rPr>
        <w:t xml:space="preserve"> </w:t>
      </w:r>
      <w:r w:rsidR="00626EB3" w:rsidRPr="00626EB3">
        <w:rPr>
          <w:rFonts w:ascii="Times New Roman" w:hAnsi="Times New Roman"/>
          <w:bCs/>
          <w:sz w:val="24"/>
          <w:szCs w:val="24"/>
          <w:lang w:val="en-US"/>
        </w:rPr>
        <w:t>Technology of molding masses for architectural and artistic ceramics using low-</w:t>
      </w:r>
      <w:proofErr w:type="spellStart"/>
      <w:r w:rsidR="00626EB3" w:rsidRPr="00626EB3">
        <w:rPr>
          <w:rFonts w:ascii="Times New Roman" w:hAnsi="Times New Roman"/>
          <w:bCs/>
          <w:sz w:val="24"/>
          <w:szCs w:val="24"/>
          <w:lang w:val="en-US"/>
        </w:rPr>
        <w:t>aluminate</w:t>
      </w:r>
      <w:proofErr w:type="spellEnd"/>
      <w:r w:rsidR="00626EB3" w:rsidRPr="00626EB3">
        <w:rPr>
          <w:rFonts w:ascii="Times New Roman" w:hAnsi="Times New Roman"/>
          <w:bCs/>
          <w:sz w:val="24"/>
          <w:szCs w:val="24"/>
          <w:lang w:val="en-US"/>
        </w:rPr>
        <w:t xml:space="preserve"> clays. </w:t>
      </w:r>
      <w:r w:rsidR="00626EB3" w:rsidRPr="00626EB3">
        <w:rPr>
          <w:rStyle w:val="text-meta"/>
          <w:rFonts w:ascii="Times New Roman" w:hAnsi="Times New Roman"/>
          <w:sz w:val="24"/>
          <w:szCs w:val="24"/>
          <w:lang w:val="en-US"/>
        </w:rPr>
        <w:t xml:space="preserve">International Journal of Engineering </w:t>
      </w:r>
      <w:r w:rsidR="00626EB3" w:rsidRPr="00626EB3">
        <w:rPr>
          <w:rStyle w:val="text-meta"/>
          <w:rFonts w:ascii="Times New Roman" w:hAnsi="Times New Roman"/>
          <w:sz w:val="24"/>
          <w:szCs w:val="24"/>
          <w:lang w:val="en-US"/>
        </w:rPr>
        <w:lastRenderedPageBreak/>
        <w:t xml:space="preserve">and </w:t>
      </w:r>
      <w:proofErr w:type="gramStart"/>
      <w:r w:rsidR="00626EB3" w:rsidRPr="00626EB3">
        <w:rPr>
          <w:rStyle w:val="text-meta"/>
          <w:rFonts w:ascii="Times New Roman" w:hAnsi="Times New Roman"/>
          <w:sz w:val="24"/>
          <w:szCs w:val="24"/>
          <w:lang w:val="en-US"/>
        </w:rPr>
        <w:t>Technology(</w:t>
      </w:r>
      <w:proofErr w:type="gramEnd"/>
      <w:r w:rsidR="00626EB3" w:rsidRPr="00626EB3">
        <w:rPr>
          <w:rStyle w:val="text-meta"/>
          <w:rFonts w:ascii="Times New Roman" w:hAnsi="Times New Roman"/>
          <w:sz w:val="24"/>
          <w:szCs w:val="24"/>
          <w:lang w:val="en-US"/>
        </w:rPr>
        <w:t>UAE)</w:t>
      </w:r>
      <w:r w:rsidR="00626EB3" w:rsidRPr="00626EB3">
        <w:rPr>
          <w:rFonts w:ascii="Times New Roman" w:hAnsi="Times New Roman"/>
          <w:sz w:val="24"/>
          <w:szCs w:val="24"/>
          <w:lang w:val="en-US"/>
        </w:rPr>
        <w:t xml:space="preserve">, </w:t>
      </w:r>
      <w:r w:rsidR="00626EB3" w:rsidRPr="00626EB3">
        <w:rPr>
          <w:rStyle w:val="text-meta"/>
          <w:rFonts w:ascii="Times New Roman" w:hAnsi="Times New Roman"/>
          <w:sz w:val="24"/>
          <w:szCs w:val="24"/>
          <w:lang w:val="en-US"/>
        </w:rPr>
        <w:t>7(3)</w:t>
      </w:r>
      <w:r w:rsidR="00626EB3" w:rsidRPr="00626EB3">
        <w:rPr>
          <w:rFonts w:ascii="Times New Roman" w:hAnsi="Times New Roman"/>
          <w:sz w:val="24"/>
          <w:szCs w:val="24"/>
          <w:lang w:val="en-US"/>
        </w:rPr>
        <w:t>,</w:t>
      </w:r>
      <w:r w:rsidR="00626EB3" w:rsidRPr="00626EB3">
        <w:rPr>
          <w:rStyle w:val="text-meta"/>
          <w:rFonts w:ascii="Times New Roman" w:hAnsi="Times New Roman"/>
          <w:sz w:val="24"/>
          <w:szCs w:val="24"/>
          <w:lang w:val="en-US"/>
        </w:rPr>
        <w:t xml:space="preserve"> 2018, 587–590. </w:t>
      </w:r>
      <w:r w:rsidR="00626EB3" w:rsidRPr="00626EB3">
        <w:rPr>
          <w:rFonts w:ascii="Times New Roman" w:hAnsi="Times New Roman"/>
          <w:sz w:val="24"/>
          <w:szCs w:val="24"/>
          <w:lang w:val="en-US"/>
        </w:rPr>
        <w:t>URL: </w:t>
      </w:r>
      <w:r w:rsidR="00626EB3" w:rsidRPr="00626EB3">
        <w:rPr>
          <w:rStyle w:val="text-meta"/>
          <w:rFonts w:ascii="Times New Roman" w:hAnsi="Times New Roman"/>
          <w:sz w:val="24"/>
          <w:szCs w:val="24"/>
          <w:lang w:val="en-US"/>
        </w:rPr>
        <w:t>https://www.sciencepubco.com/index.php/ijet/article/view/14595/5944</w:t>
      </w:r>
    </w:p>
    <w:p w:rsidR="00E61C4F" w:rsidRPr="000F7536" w:rsidRDefault="00E61C4F" w:rsidP="00CF0866">
      <w:pPr>
        <w:pStyle w:val="afff9"/>
        <w:widowControl w:val="0"/>
        <w:suppressAutoHyphens/>
        <w:ind w:firstLine="709"/>
        <w:rPr>
          <w:rFonts w:ascii="Times New Roman" w:hAnsi="Times New Roman"/>
          <w:lang w:val="en-US"/>
        </w:rPr>
      </w:pPr>
    </w:p>
    <w:p w:rsidR="00156543" w:rsidRPr="00156543" w:rsidRDefault="00156543" w:rsidP="00156543">
      <w:pPr>
        <w:widowControl w:val="0"/>
        <w:suppressAutoHyphens/>
        <w:jc w:val="center"/>
        <w:rPr>
          <w:rFonts w:ascii="Times New Roman" w:hAnsi="Times New Roman"/>
          <w:i/>
          <w:sz w:val="24"/>
          <w:szCs w:val="24"/>
        </w:rPr>
      </w:pPr>
      <w:r w:rsidRPr="00156543">
        <w:rPr>
          <w:rFonts w:ascii="Times New Roman" w:hAnsi="Times New Roman"/>
          <w:b/>
          <w:i/>
          <w:sz w:val="24"/>
          <w:szCs w:val="24"/>
        </w:rPr>
        <w:t>А. А. Чернуха</w:t>
      </w:r>
      <w:r w:rsidRPr="00156543">
        <w:rPr>
          <w:rFonts w:ascii="Times New Roman" w:hAnsi="Times New Roman"/>
          <w:i/>
          <w:sz w:val="24"/>
          <w:szCs w:val="24"/>
        </w:rPr>
        <w:t xml:space="preserve">, к.т.н., </w:t>
      </w:r>
      <w:r>
        <w:rPr>
          <w:rFonts w:ascii="Times New Roman" w:hAnsi="Times New Roman"/>
          <w:i/>
          <w:sz w:val="24"/>
          <w:szCs w:val="24"/>
          <w:lang w:val="uk-UA"/>
        </w:rPr>
        <w:t xml:space="preserve">доцент, </w:t>
      </w:r>
      <w:r w:rsidRPr="00156543">
        <w:rPr>
          <w:rFonts w:ascii="Times New Roman" w:hAnsi="Times New Roman"/>
          <w:i/>
          <w:sz w:val="24"/>
          <w:szCs w:val="24"/>
        </w:rPr>
        <w:t>доцент кафедры (</w:t>
      </w:r>
      <w:r w:rsidRPr="00156543">
        <w:rPr>
          <w:rFonts w:ascii="Times New Roman" w:hAnsi="Times New Roman"/>
          <w:i/>
          <w:spacing w:val="-2"/>
          <w:sz w:val="24"/>
          <w:szCs w:val="24"/>
        </w:rPr>
        <w:t>O</w:t>
      </w:r>
      <w:r w:rsidRPr="00156543">
        <w:rPr>
          <w:rStyle w:val="affff0"/>
          <w:i/>
          <w:color w:val="auto"/>
          <w:sz w:val="24"/>
          <w:szCs w:val="24"/>
        </w:rPr>
        <w:t xml:space="preserve">RCID </w:t>
      </w:r>
      <w:r w:rsidRPr="00156543">
        <w:rPr>
          <w:rFonts w:ascii="Times New Roman" w:hAnsi="Times New Roman"/>
          <w:i/>
          <w:sz w:val="24"/>
          <w:szCs w:val="24"/>
          <w:shd w:val="clear" w:color="auto" w:fill="FFFFFF"/>
        </w:rPr>
        <w:t>0000-0002-0365-3205)</w:t>
      </w:r>
    </w:p>
    <w:p w:rsidR="00156543" w:rsidRPr="00156543" w:rsidRDefault="00156543" w:rsidP="00156543">
      <w:pPr>
        <w:widowControl w:val="0"/>
        <w:suppressAutoHyphens/>
        <w:jc w:val="center"/>
        <w:rPr>
          <w:rFonts w:ascii="Times New Roman" w:hAnsi="Times New Roman"/>
          <w:i/>
          <w:sz w:val="24"/>
          <w:szCs w:val="24"/>
        </w:rPr>
      </w:pPr>
      <w:r w:rsidRPr="00156543">
        <w:rPr>
          <w:rFonts w:ascii="Times New Roman" w:hAnsi="Times New Roman"/>
          <w:b/>
          <w:i/>
          <w:sz w:val="24"/>
          <w:szCs w:val="24"/>
        </w:rPr>
        <w:t>П. А. Ковалёв</w:t>
      </w:r>
      <w:r w:rsidRPr="00156543">
        <w:rPr>
          <w:rFonts w:ascii="Times New Roman" w:hAnsi="Times New Roman"/>
          <w:i/>
          <w:sz w:val="24"/>
          <w:szCs w:val="24"/>
        </w:rPr>
        <w:t xml:space="preserve">, к.т.н., доцент, </w:t>
      </w:r>
      <w:proofErr w:type="spellStart"/>
      <w:r w:rsidRPr="00156543">
        <w:rPr>
          <w:rFonts w:ascii="Times New Roman" w:hAnsi="Times New Roman"/>
          <w:i/>
          <w:sz w:val="24"/>
          <w:szCs w:val="24"/>
        </w:rPr>
        <w:t>нач</w:t>
      </w:r>
      <w:proofErr w:type="spellEnd"/>
      <w:r w:rsidRPr="00156543">
        <w:rPr>
          <w:rFonts w:ascii="Times New Roman" w:hAnsi="Times New Roman"/>
          <w:i/>
          <w:sz w:val="24"/>
          <w:szCs w:val="24"/>
        </w:rPr>
        <w:t>. кафедры (</w:t>
      </w:r>
      <w:r w:rsidRPr="00156543">
        <w:rPr>
          <w:rFonts w:ascii="Times New Roman" w:hAnsi="Times New Roman"/>
          <w:i/>
          <w:spacing w:val="-2"/>
          <w:sz w:val="24"/>
          <w:szCs w:val="24"/>
        </w:rPr>
        <w:t>O</w:t>
      </w:r>
      <w:r w:rsidRPr="00156543">
        <w:rPr>
          <w:rStyle w:val="affff0"/>
          <w:i/>
          <w:color w:val="auto"/>
          <w:sz w:val="24"/>
          <w:szCs w:val="24"/>
        </w:rPr>
        <w:t>RCID</w:t>
      </w:r>
      <w:hyperlink r:id="rId55" w:history="1">
        <w:r w:rsidRPr="00156543">
          <w:rPr>
            <w:rStyle w:val="affb"/>
            <w:rFonts w:ascii="Times New Roman" w:hAnsi="Times New Roman"/>
            <w:i/>
            <w:color w:val="auto"/>
            <w:sz w:val="24"/>
            <w:szCs w:val="24"/>
            <w:u w:val="none"/>
            <w:shd w:val="clear" w:color="auto" w:fill="FFFFFF"/>
          </w:rPr>
          <w:t xml:space="preserve"> 0000-0002-2817-5393</w:t>
        </w:r>
      </w:hyperlink>
      <w:r w:rsidRPr="00156543">
        <w:rPr>
          <w:rFonts w:ascii="Times New Roman" w:hAnsi="Times New Roman"/>
          <w:i/>
          <w:sz w:val="24"/>
          <w:szCs w:val="24"/>
        </w:rPr>
        <w:t>)</w:t>
      </w:r>
    </w:p>
    <w:p w:rsidR="00156543" w:rsidRPr="00156543" w:rsidRDefault="00156543" w:rsidP="00156543">
      <w:pPr>
        <w:widowControl w:val="0"/>
        <w:suppressAutoHyphens/>
        <w:jc w:val="center"/>
        <w:rPr>
          <w:rFonts w:ascii="Times New Roman" w:hAnsi="Times New Roman"/>
          <w:i/>
          <w:sz w:val="24"/>
          <w:szCs w:val="24"/>
        </w:rPr>
      </w:pPr>
      <w:r w:rsidRPr="00156543">
        <w:rPr>
          <w:rFonts w:ascii="Times New Roman" w:hAnsi="Times New Roman"/>
          <w:b/>
          <w:i/>
          <w:sz w:val="24"/>
          <w:szCs w:val="24"/>
        </w:rPr>
        <w:t>О. Е. Безуглов</w:t>
      </w:r>
      <w:r w:rsidRPr="00156543">
        <w:rPr>
          <w:rFonts w:ascii="Times New Roman" w:hAnsi="Times New Roman"/>
          <w:i/>
          <w:sz w:val="24"/>
          <w:szCs w:val="24"/>
        </w:rPr>
        <w:t>, к.т.н., доцент, доцент кафедры (</w:t>
      </w:r>
      <w:r w:rsidRPr="00156543">
        <w:rPr>
          <w:rFonts w:ascii="Times New Roman" w:hAnsi="Times New Roman"/>
          <w:i/>
          <w:spacing w:val="-2"/>
          <w:sz w:val="24"/>
          <w:szCs w:val="24"/>
        </w:rPr>
        <w:t>O</w:t>
      </w:r>
      <w:r w:rsidRPr="00156543">
        <w:rPr>
          <w:rStyle w:val="affff0"/>
          <w:i/>
          <w:color w:val="auto"/>
          <w:sz w:val="24"/>
          <w:szCs w:val="24"/>
        </w:rPr>
        <w:t xml:space="preserve">RCID </w:t>
      </w:r>
      <w:hyperlink r:id="rId56" w:history="1">
        <w:r w:rsidRPr="00156543">
          <w:rPr>
            <w:rStyle w:val="affb"/>
            <w:rFonts w:ascii="Times New Roman" w:hAnsi="Times New Roman"/>
            <w:i/>
            <w:color w:val="auto"/>
            <w:sz w:val="24"/>
            <w:szCs w:val="24"/>
            <w:u w:val="none"/>
            <w:shd w:val="clear" w:color="auto" w:fill="F9F9F9"/>
          </w:rPr>
          <w:t>0000-0002-8619-9174</w:t>
        </w:r>
      </w:hyperlink>
      <w:r w:rsidRPr="00156543">
        <w:rPr>
          <w:rFonts w:ascii="Times New Roman" w:hAnsi="Times New Roman"/>
          <w:i/>
          <w:sz w:val="24"/>
          <w:szCs w:val="24"/>
        </w:rPr>
        <w:t>)</w:t>
      </w:r>
    </w:p>
    <w:p w:rsidR="00156543" w:rsidRPr="00156543" w:rsidRDefault="00156543" w:rsidP="00156543">
      <w:pPr>
        <w:widowControl w:val="0"/>
        <w:suppressAutoHyphens/>
        <w:jc w:val="center"/>
        <w:rPr>
          <w:rFonts w:ascii="Times New Roman" w:hAnsi="Times New Roman"/>
          <w:i/>
          <w:sz w:val="24"/>
          <w:szCs w:val="24"/>
        </w:rPr>
      </w:pPr>
      <w:r w:rsidRPr="00156543">
        <w:rPr>
          <w:rFonts w:ascii="Times New Roman" w:hAnsi="Times New Roman"/>
          <w:b/>
          <w:i/>
          <w:sz w:val="24"/>
          <w:szCs w:val="24"/>
        </w:rPr>
        <w:t>Р. Г. </w:t>
      </w:r>
      <w:proofErr w:type="spellStart"/>
      <w:r w:rsidRPr="00156543">
        <w:rPr>
          <w:rFonts w:ascii="Times New Roman" w:hAnsi="Times New Roman"/>
          <w:b/>
          <w:i/>
          <w:sz w:val="24"/>
          <w:szCs w:val="24"/>
        </w:rPr>
        <w:t>Мелещенко</w:t>
      </w:r>
      <w:proofErr w:type="spellEnd"/>
      <w:r w:rsidRPr="00156543">
        <w:rPr>
          <w:rFonts w:ascii="Times New Roman" w:hAnsi="Times New Roman"/>
          <w:i/>
          <w:sz w:val="24"/>
          <w:szCs w:val="24"/>
        </w:rPr>
        <w:t>,</w:t>
      </w:r>
      <w:r w:rsidRPr="00156543">
        <w:rPr>
          <w:rFonts w:ascii="Times New Roman" w:hAnsi="Times New Roman"/>
          <w:b/>
          <w:i/>
          <w:sz w:val="24"/>
          <w:szCs w:val="24"/>
        </w:rPr>
        <w:t xml:space="preserve"> </w:t>
      </w:r>
      <w:r w:rsidRPr="00156543">
        <w:rPr>
          <w:rFonts w:ascii="Times New Roman" w:hAnsi="Times New Roman"/>
          <w:i/>
          <w:sz w:val="24"/>
          <w:szCs w:val="24"/>
        </w:rPr>
        <w:t>д.т.н., профессор, доцент кафедры</w:t>
      </w:r>
    </w:p>
    <w:p w:rsidR="00156543" w:rsidRPr="00156543" w:rsidRDefault="00156543" w:rsidP="00156543">
      <w:pPr>
        <w:widowControl w:val="0"/>
        <w:suppressAutoHyphens/>
        <w:jc w:val="center"/>
        <w:rPr>
          <w:rFonts w:ascii="Times New Roman" w:hAnsi="Times New Roman"/>
          <w:i/>
          <w:sz w:val="24"/>
          <w:szCs w:val="24"/>
        </w:rPr>
      </w:pPr>
      <w:r w:rsidRPr="00156543">
        <w:rPr>
          <w:rFonts w:ascii="Times New Roman" w:hAnsi="Times New Roman"/>
          <w:i/>
          <w:sz w:val="24"/>
          <w:szCs w:val="24"/>
        </w:rPr>
        <w:t>(</w:t>
      </w:r>
      <w:r w:rsidRPr="00156543">
        <w:rPr>
          <w:rFonts w:ascii="Times New Roman" w:hAnsi="Times New Roman"/>
          <w:i/>
          <w:spacing w:val="-2"/>
          <w:sz w:val="24"/>
          <w:szCs w:val="24"/>
        </w:rPr>
        <w:t>O</w:t>
      </w:r>
      <w:r w:rsidRPr="00156543">
        <w:rPr>
          <w:rStyle w:val="affff0"/>
          <w:i/>
          <w:color w:val="auto"/>
          <w:sz w:val="24"/>
          <w:szCs w:val="24"/>
        </w:rPr>
        <w:t xml:space="preserve">RCID </w:t>
      </w:r>
      <w:hyperlink r:id="rId57" w:history="1">
        <w:r w:rsidRPr="00156543">
          <w:rPr>
            <w:rStyle w:val="affb"/>
            <w:rFonts w:ascii="Times New Roman" w:hAnsi="Times New Roman"/>
            <w:i/>
            <w:color w:val="auto"/>
            <w:sz w:val="24"/>
            <w:szCs w:val="24"/>
            <w:u w:val="none"/>
            <w:shd w:val="clear" w:color="auto" w:fill="F9F9F9"/>
          </w:rPr>
          <w:t>0000-0002-8619-9174</w:t>
        </w:r>
      </w:hyperlink>
      <w:r w:rsidRPr="00156543">
        <w:rPr>
          <w:rFonts w:ascii="Times New Roman" w:hAnsi="Times New Roman"/>
          <w:i/>
          <w:sz w:val="24"/>
          <w:szCs w:val="24"/>
          <w:shd w:val="clear" w:color="auto" w:fill="FFFFFF"/>
        </w:rPr>
        <w:t>)</w:t>
      </w:r>
    </w:p>
    <w:p w:rsidR="00156543" w:rsidRPr="00156543" w:rsidRDefault="00156543" w:rsidP="00156543">
      <w:pPr>
        <w:widowControl w:val="0"/>
        <w:suppressAutoHyphens/>
        <w:jc w:val="center"/>
        <w:rPr>
          <w:rFonts w:ascii="Times New Roman" w:hAnsi="Times New Roman"/>
          <w:i/>
          <w:sz w:val="24"/>
          <w:szCs w:val="24"/>
        </w:rPr>
      </w:pPr>
      <w:r w:rsidRPr="00156543">
        <w:rPr>
          <w:rFonts w:ascii="Times New Roman" w:hAnsi="Times New Roman"/>
          <w:b/>
          <w:i/>
          <w:sz w:val="24"/>
          <w:szCs w:val="24"/>
        </w:rPr>
        <w:t>А. В. Черкашин</w:t>
      </w:r>
      <w:r w:rsidRPr="00156543">
        <w:rPr>
          <w:rFonts w:ascii="Times New Roman" w:hAnsi="Times New Roman"/>
          <w:i/>
          <w:sz w:val="24"/>
          <w:szCs w:val="24"/>
        </w:rPr>
        <w:t xml:space="preserve">, </w:t>
      </w:r>
      <w:proofErr w:type="spellStart"/>
      <w:r w:rsidRPr="00156543">
        <w:rPr>
          <w:rFonts w:ascii="Times New Roman" w:hAnsi="Times New Roman"/>
          <w:i/>
          <w:sz w:val="24"/>
          <w:szCs w:val="24"/>
        </w:rPr>
        <w:t>к</w:t>
      </w:r>
      <w:proofErr w:type="gramStart"/>
      <w:r w:rsidRPr="00156543">
        <w:rPr>
          <w:rFonts w:ascii="Times New Roman" w:hAnsi="Times New Roman"/>
          <w:i/>
          <w:sz w:val="24"/>
          <w:szCs w:val="24"/>
        </w:rPr>
        <w:t>.п</w:t>
      </w:r>
      <w:proofErr w:type="gramEnd"/>
      <w:r w:rsidRPr="00156543">
        <w:rPr>
          <w:rFonts w:ascii="Times New Roman" w:hAnsi="Times New Roman"/>
          <w:i/>
          <w:sz w:val="24"/>
          <w:szCs w:val="24"/>
        </w:rPr>
        <w:t>ед.н</w:t>
      </w:r>
      <w:proofErr w:type="spellEnd"/>
      <w:r w:rsidRPr="00156543">
        <w:rPr>
          <w:rFonts w:ascii="Times New Roman" w:hAnsi="Times New Roman"/>
          <w:i/>
          <w:sz w:val="24"/>
          <w:szCs w:val="24"/>
        </w:rPr>
        <w:t xml:space="preserve">., </w:t>
      </w:r>
      <w:r w:rsidR="00B85A39">
        <w:rPr>
          <w:rFonts w:ascii="Times New Roman" w:hAnsi="Times New Roman"/>
          <w:i/>
          <w:sz w:val="24"/>
          <w:szCs w:val="24"/>
          <w:lang w:val="uk-UA"/>
        </w:rPr>
        <w:t xml:space="preserve">заст. </w:t>
      </w:r>
      <w:proofErr w:type="spellStart"/>
      <w:r w:rsidR="00B85A39">
        <w:rPr>
          <w:rFonts w:ascii="Times New Roman" w:hAnsi="Times New Roman"/>
          <w:i/>
          <w:sz w:val="24"/>
          <w:szCs w:val="24"/>
          <w:lang w:val="uk-UA"/>
        </w:rPr>
        <w:t>нач</w:t>
      </w:r>
      <w:proofErr w:type="spellEnd"/>
      <w:r w:rsidR="00B85A39">
        <w:rPr>
          <w:rFonts w:ascii="Times New Roman" w:hAnsi="Times New Roman"/>
          <w:i/>
          <w:sz w:val="24"/>
          <w:szCs w:val="24"/>
          <w:lang w:val="uk-UA"/>
        </w:rPr>
        <w:t>.</w:t>
      </w:r>
      <w:r w:rsidRPr="00156543">
        <w:rPr>
          <w:rFonts w:ascii="Times New Roman" w:hAnsi="Times New Roman"/>
          <w:i/>
          <w:sz w:val="24"/>
          <w:szCs w:val="24"/>
        </w:rPr>
        <w:t xml:space="preserve"> кафедры</w:t>
      </w:r>
    </w:p>
    <w:p w:rsidR="00156543" w:rsidRPr="00156543" w:rsidRDefault="00156543" w:rsidP="00156543">
      <w:pPr>
        <w:widowControl w:val="0"/>
        <w:suppressAutoHyphens/>
        <w:jc w:val="center"/>
        <w:rPr>
          <w:rFonts w:ascii="Times New Roman" w:hAnsi="Times New Roman"/>
          <w:i/>
          <w:sz w:val="24"/>
          <w:szCs w:val="24"/>
        </w:rPr>
      </w:pPr>
      <w:r w:rsidRPr="00156543">
        <w:rPr>
          <w:rFonts w:ascii="Times New Roman" w:hAnsi="Times New Roman"/>
          <w:i/>
          <w:sz w:val="24"/>
          <w:szCs w:val="24"/>
        </w:rPr>
        <w:t>(</w:t>
      </w:r>
      <w:r w:rsidRPr="00156543">
        <w:rPr>
          <w:rFonts w:ascii="Times New Roman" w:hAnsi="Times New Roman"/>
          <w:i/>
          <w:spacing w:val="-2"/>
          <w:sz w:val="24"/>
          <w:szCs w:val="24"/>
        </w:rPr>
        <w:t>O</w:t>
      </w:r>
      <w:r w:rsidRPr="00156543">
        <w:rPr>
          <w:rStyle w:val="affff0"/>
          <w:i/>
          <w:color w:val="auto"/>
          <w:sz w:val="24"/>
          <w:szCs w:val="24"/>
        </w:rPr>
        <w:t xml:space="preserve">RCID </w:t>
      </w:r>
      <w:hyperlink r:id="rId58" w:history="1">
        <w:r w:rsidRPr="00156543">
          <w:rPr>
            <w:rStyle w:val="affb"/>
            <w:rFonts w:ascii="Times New Roman" w:hAnsi="Times New Roman"/>
            <w:i/>
            <w:color w:val="auto"/>
            <w:sz w:val="24"/>
            <w:szCs w:val="24"/>
            <w:u w:val="none"/>
          </w:rPr>
          <w:t>0000-0003-3383-7803</w:t>
        </w:r>
      </w:hyperlink>
      <w:r w:rsidRPr="00156543">
        <w:rPr>
          <w:rFonts w:ascii="Times New Roman" w:hAnsi="Times New Roman"/>
          <w:i/>
          <w:sz w:val="24"/>
          <w:szCs w:val="24"/>
          <w:shd w:val="clear" w:color="auto" w:fill="FFFFFF"/>
        </w:rPr>
        <w:t>)</w:t>
      </w:r>
    </w:p>
    <w:p w:rsidR="00156543" w:rsidRPr="00156543" w:rsidRDefault="00156543" w:rsidP="00156543">
      <w:pPr>
        <w:widowControl w:val="0"/>
        <w:suppressAutoHyphens/>
        <w:jc w:val="center"/>
        <w:rPr>
          <w:rFonts w:ascii="Times New Roman" w:hAnsi="Times New Roman"/>
          <w:caps/>
          <w:sz w:val="24"/>
          <w:szCs w:val="24"/>
        </w:rPr>
      </w:pPr>
      <w:r w:rsidRPr="00156543">
        <w:rPr>
          <w:rFonts w:ascii="Times New Roman" w:hAnsi="Times New Roman"/>
          <w:sz w:val="24"/>
          <w:szCs w:val="24"/>
        </w:rPr>
        <w:t>Национальный университет гражданской защиты Украины, Украина, Харьков</w:t>
      </w:r>
    </w:p>
    <w:p w:rsidR="00156543" w:rsidRPr="00156543" w:rsidRDefault="00156543" w:rsidP="00156543">
      <w:pPr>
        <w:widowControl w:val="0"/>
        <w:suppressAutoHyphens/>
        <w:jc w:val="center"/>
        <w:rPr>
          <w:rFonts w:ascii="Times New Roman" w:hAnsi="Times New Roman"/>
          <w:b/>
          <w:sz w:val="24"/>
          <w:szCs w:val="24"/>
        </w:rPr>
      </w:pPr>
    </w:p>
    <w:p w:rsidR="00156543" w:rsidRPr="00156543" w:rsidRDefault="00156543" w:rsidP="00156543">
      <w:pPr>
        <w:widowControl w:val="0"/>
        <w:suppressAutoHyphens/>
        <w:jc w:val="center"/>
        <w:rPr>
          <w:rFonts w:ascii="Times New Roman" w:hAnsi="Times New Roman"/>
          <w:b/>
          <w:caps/>
          <w:sz w:val="24"/>
          <w:szCs w:val="24"/>
        </w:rPr>
      </w:pPr>
      <w:r w:rsidRPr="00156543">
        <w:rPr>
          <w:rFonts w:ascii="Times New Roman" w:hAnsi="Times New Roman"/>
          <w:b/>
          <w:caps/>
          <w:sz w:val="24"/>
          <w:szCs w:val="24"/>
        </w:rPr>
        <w:t>Исследование древесины ясеня при обработке огнезащитным средством дса</w:t>
      </w:r>
    </w:p>
    <w:p w:rsidR="00156543" w:rsidRPr="00156543" w:rsidRDefault="00156543" w:rsidP="00156543">
      <w:pPr>
        <w:pStyle w:val="afff9"/>
        <w:widowControl w:val="0"/>
        <w:suppressAutoHyphens/>
        <w:ind w:firstLine="709"/>
        <w:rPr>
          <w:rFonts w:ascii="Times New Roman" w:hAnsi="Times New Roman"/>
        </w:rPr>
      </w:pPr>
    </w:p>
    <w:p w:rsidR="00156543" w:rsidRPr="00156543" w:rsidRDefault="00156543" w:rsidP="00156543">
      <w:pPr>
        <w:pStyle w:val="afff9"/>
        <w:widowControl w:val="0"/>
        <w:suppressAutoHyphens/>
        <w:ind w:firstLine="709"/>
        <w:rPr>
          <w:rStyle w:val="jlqj4b"/>
          <w:rFonts w:ascii="Times New Roman" w:hAnsi="Times New Roman"/>
          <w:color w:val="000000"/>
          <w:shd w:val="clear" w:color="auto" w:fill="F5F5F5"/>
        </w:rPr>
      </w:pPr>
      <w:r w:rsidRPr="00156543">
        <w:rPr>
          <w:rStyle w:val="jlqj4b"/>
          <w:rFonts w:ascii="Times New Roman" w:hAnsi="Times New Roman"/>
          <w:color w:val="000000"/>
          <w:shd w:val="clear" w:color="auto" w:fill="F5F5F5"/>
        </w:rPr>
        <w:t>Проведены экспериментальные исследования огнезащитной эффективности средства ДСА для древесины ясеня. Получена зависимость огнезащитной эффективности от нанесенной массы сухого средства, что важно при обработке средством ДСА древесины ясеня. Исследовано влияние особенностей древесины разных пород на эффективность огнезащитных пропиточных средств на примере ясеня и средства ГСА. Установлено, что стандартный метод исследований огнезащитной эффективности с использованием исключительно сосны не может предоставить справедливые данные относительно эффективности средства для других пород древесины. Так, согласно инструкции испытуемого средства необходимо 3 нанесения, но для ясеня для достижения I-ой группы огнезащитной эффективности потребовалось 6 нанесений. После выполнения исследования огнезащитной эффективности ДСА предусмотрено в нормах на примере обработки древесины ясеня, можно проанализировать огнезащиту других пород древесины. В ходе предварительных исследований уже получены огнезащитные характеристики основных огнезащитных сре</w:t>
      </w:r>
      <w:proofErr w:type="gramStart"/>
      <w:r w:rsidRPr="00156543">
        <w:rPr>
          <w:rStyle w:val="jlqj4b"/>
          <w:rFonts w:ascii="Times New Roman" w:hAnsi="Times New Roman"/>
          <w:color w:val="000000"/>
          <w:shd w:val="clear" w:color="auto" w:fill="F5F5F5"/>
        </w:rPr>
        <w:t>дств дл</w:t>
      </w:r>
      <w:proofErr w:type="gramEnd"/>
      <w:r w:rsidRPr="00156543">
        <w:rPr>
          <w:rStyle w:val="jlqj4b"/>
          <w:rFonts w:ascii="Times New Roman" w:hAnsi="Times New Roman"/>
          <w:color w:val="000000"/>
          <w:shd w:val="clear" w:color="auto" w:fill="F5F5F5"/>
        </w:rPr>
        <w:t>я некоторых пород древесины. Проверен стандартный метод исследований огнезащитной эффективности с использованием исключительно сосны. Определено, что стандартные методы испытаний не могут быть объективными при обработке других пород, кроме сосны. Особенно полезна для исследования зависимость потери массы обработанного образца древесины от количества огнезащитного состава при стандартных испытаниях, влияние особенностей древесины разных пород на эффективность огнезащитных пропиточных средств на примере ясеня и средства ДСА. Проверен стандартный метод исследований огнезащитной эффективности с использованием исключительно сосны. Может ли он использоваться при обработке древесины ясеня. Так, согласно инструкции испытуемого средства необходимо 3 нанесения. Ясень имеет больший удельный вес, чем сосна, поэтому внести достаточное количество действующего вещества на более сложную задачу.</w:t>
      </w:r>
    </w:p>
    <w:p w:rsidR="00156543" w:rsidRPr="00156543" w:rsidRDefault="00156543" w:rsidP="00156543">
      <w:pPr>
        <w:pStyle w:val="afff9"/>
        <w:widowControl w:val="0"/>
        <w:suppressAutoHyphens/>
        <w:ind w:firstLine="709"/>
        <w:rPr>
          <w:rStyle w:val="jlqj4b"/>
          <w:rFonts w:ascii="Times New Roman" w:hAnsi="Times New Roman"/>
          <w:color w:val="000000"/>
          <w:shd w:val="clear" w:color="auto" w:fill="F5F5F5"/>
        </w:rPr>
      </w:pPr>
      <w:r w:rsidRPr="00156543">
        <w:rPr>
          <w:rStyle w:val="jlqj4b"/>
          <w:rFonts w:ascii="Times New Roman" w:hAnsi="Times New Roman"/>
          <w:b/>
          <w:color w:val="000000"/>
          <w:shd w:val="clear" w:color="auto" w:fill="F5F5F5"/>
        </w:rPr>
        <w:t>Ключевые слова:</w:t>
      </w:r>
      <w:r w:rsidRPr="00156543">
        <w:rPr>
          <w:rStyle w:val="jlqj4b"/>
          <w:rFonts w:ascii="Times New Roman" w:hAnsi="Times New Roman"/>
          <w:color w:val="000000"/>
          <w:shd w:val="clear" w:color="auto" w:fill="F5F5F5"/>
        </w:rPr>
        <w:t xml:space="preserve"> огнезащита, огнезащитная эффективность, огнезащитное покрытие, утечка, экспериментальные исследования.</w:t>
      </w:r>
    </w:p>
    <w:p w:rsidR="00984369" w:rsidRPr="00156543" w:rsidRDefault="00984369" w:rsidP="00CF0866">
      <w:pPr>
        <w:pStyle w:val="afff9"/>
        <w:widowControl w:val="0"/>
        <w:suppressAutoHyphens/>
        <w:ind w:firstLine="709"/>
        <w:rPr>
          <w:rStyle w:val="jlqj4b"/>
          <w:rFonts w:ascii="Times New Roman" w:hAnsi="Times New Roman"/>
          <w:color w:val="000000"/>
          <w:shd w:val="clear" w:color="auto" w:fill="F5F5F5"/>
        </w:rPr>
      </w:pP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proofErr w:type="spellStart"/>
      <w:r w:rsidRPr="00984369">
        <w:rPr>
          <w:rFonts w:ascii="Times New Roman" w:hAnsi="Times New Roman"/>
          <w:spacing w:val="-2"/>
          <w:szCs w:val="28"/>
          <w:lang w:val="uk-UA"/>
        </w:rPr>
        <w:t>Чернуха</w:t>
      </w:r>
      <w:proofErr w:type="spellEnd"/>
      <w:r w:rsidRPr="00984369">
        <w:rPr>
          <w:rFonts w:ascii="Times New Roman" w:hAnsi="Times New Roman"/>
          <w:spacing w:val="-2"/>
          <w:szCs w:val="28"/>
          <w:lang w:val="uk-UA"/>
        </w:rPr>
        <w:t xml:space="preserve"> Антон Андрійович</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zCs w:val="28"/>
          <w:lang w:val="uk-UA"/>
        </w:rPr>
        <w:t>Кандидат технічних наук</w:t>
      </w:r>
      <w:r w:rsidR="00B85A39">
        <w:rPr>
          <w:rFonts w:ascii="Times New Roman" w:hAnsi="Times New Roman"/>
          <w:szCs w:val="28"/>
          <w:lang w:val="uk-UA"/>
        </w:rPr>
        <w:t>, доцент</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Кафедра пожежної та рятувальної підготовки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Національний університет цивільного захисту України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вул. </w:t>
      </w:r>
      <w:proofErr w:type="spellStart"/>
      <w:r w:rsidRPr="00984369">
        <w:rPr>
          <w:rFonts w:ascii="Times New Roman" w:hAnsi="Times New Roman"/>
          <w:spacing w:val="-2"/>
          <w:szCs w:val="28"/>
          <w:lang w:val="uk-UA"/>
        </w:rPr>
        <w:t>Чернишевська</w:t>
      </w:r>
      <w:proofErr w:type="spellEnd"/>
      <w:r w:rsidRPr="00984369">
        <w:rPr>
          <w:rFonts w:ascii="Times New Roman" w:hAnsi="Times New Roman"/>
          <w:spacing w:val="-2"/>
          <w:szCs w:val="28"/>
          <w:lang w:val="uk-UA"/>
        </w:rPr>
        <w:t>, 94, м. Харків, Україна, 61023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E-</w:t>
      </w:r>
      <w:proofErr w:type="spellStart"/>
      <w:r w:rsidRPr="00984369">
        <w:rPr>
          <w:rFonts w:ascii="Times New Roman" w:hAnsi="Times New Roman"/>
          <w:spacing w:val="-2"/>
          <w:szCs w:val="28"/>
          <w:lang w:val="uk-UA"/>
        </w:rPr>
        <w:t>mail</w:t>
      </w:r>
      <w:proofErr w:type="spellEnd"/>
      <w:r w:rsidRPr="00984369">
        <w:rPr>
          <w:rFonts w:ascii="Times New Roman" w:hAnsi="Times New Roman"/>
          <w:spacing w:val="-2"/>
          <w:szCs w:val="28"/>
          <w:lang w:val="uk-UA"/>
        </w:rPr>
        <w:t xml:space="preserve">: </w:t>
      </w:r>
      <w:hyperlink r:id="rId59" w:history="1">
        <w:r w:rsidRPr="00984369">
          <w:rPr>
            <w:rStyle w:val="affb"/>
            <w:rFonts w:ascii="Times New Roman" w:hAnsi="Times New Roman"/>
            <w:color w:val="auto"/>
            <w:spacing w:val="-2"/>
            <w:szCs w:val="28"/>
            <w:u w:val="none"/>
            <w:lang w:val="uk-UA"/>
          </w:rPr>
          <w:t>an_cher@nuczu.edu.ua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lastRenderedPageBreak/>
        <w:t>Контактний телефон: +380954491282</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Кількість статей в загальнодержавних базах даних – 42</w:t>
      </w:r>
    </w:p>
    <w:p w:rsidR="00156543" w:rsidRPr="00984369" w:rsidRDefault="00156543" w:rsidP="00156543">
      <w:pPr>
        <w:rPr>
          <w:rFonts w:ascii="Times New Roman" w:hAnsi="Times New Roman"/>
          <w:szCs w:val="28"/>
          <w:lang w:val="uk-UA"/>
        </w:rPr>
      </w:pPr>
      <w:r w:rsidRPr="00984369">
        <w:rPr>
          <w:rFonts w:ascii="Times New Roman" w:hAnsi="Times New Roman"/>
          <w:szCs w:val="28"/>
          <w:lang w:val="uk-UA"/>
        </w:rPr>
        <w:t>Кількість публікацій в іноземних індексованих виданнях – 12</w:t>
      </w:r>
    </w:p>
    <w:p w:rsidR="00156543" w:rsidRPr="00984369" w:rsidRDefault="00156543" w:rsidP="00156543">
      <w:pPr>
        <w:rPr>
          <w:rFonts w:ascii="Times New Roman" w:hAnsi="Times New Roman"/>
          <w:szCs w:val="28"/>
          <w:lang w:val="uk-UA"/>
        </w:rPr>
      </w:pPr>
      <w:r w:rsidRPr="00984369">
        <w:rPr>
          <w:rFonts w:ascii="Times New Roman" w:hAnsi="Times New Roman"/>
          <w:szCs w:val="28"/>
          <w:lang w:val="uk-UA"/>
        </w:rPr>
        <w:t xml:space="preserve">Індекс </w:t>
      </w:r>
      <w:proofErr w:type="spellStart"/>
      <w:r w:rsidRPr="00984369">
        <w:rPr>
          <w:rFonts w:ascii="Times New Roman" w:hAnsi="Times New Roman"/>
          <w:szCs w:val="28"/>
          <w:lang w:val="uk-UA"/>
        </w:rPr>
        <w:t>Хірша</w:t>
      </w:r>
      <w:proofErr w:type="spellEnd"/>
      <w:r w:rsidRPr="00984369">
        <w:rPr>
          <w:rFonts w:ascii="Times New Roman" w:hAnsi="Times New Roman"/>
          <w:szCs w:val="28"/>
          <w:lang w:val="uk-UA"/>
        </w:rPr>
        <w:t xml:space="preserve"> </w:t>
      </w:r>
      <w:r w:rsidRPr="00984369">
        <w:rPr>
          <w:rFonts w:ascii="Times New Roman" w:hAnsi="Times New Roman"/>
          <w:spacing w:val="-2"/>
          <w:szCs w:val="28"/>
          <w:lang w:val="uk-UA"/>
        </w:rPr>
        <w:t>–</w:t>
      </w:r>
      <w:r w:rsidRPr="00984369">
        <w:rPr>
          <w:rFonts w:ascii="Times New Roman" w:hAnsi="Times New Roman"/>
          <w:szCs w:val="28"/>
          <w:lang w:val="uk-UA"/>
        </w:rPr>
        <w:t xml:space="preserve"> 4</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Номер ORCID: http://o</w:t>
      </w:r>
      <w:r w:rsidRPr="00984369">
        <w:rPr>
          <w:rStyle w:val="affff0"/>
          <w:color w:val="auto"/>
          <w:szCs w:val="28"/>
          <w:lang w:val="uk-UA"/>
        </w:rPr>
        <w:t>rcid.org/</w:t>
      </w:r>
      <w:r w:rsidRPr="00984369">
        <w:rPr>
          <w:rFonts w:ascii="Times New Roman" w:hAnsi="Times New Roman"/>
          <w:szCs w:val="28"/>
          <w:shd w:val="clear" w:color="auto" w:fill="FFFFFF"/>
          <w:lang w:val="uk-UA"/>
        </w:rPr>
        <w:t>0000-0002-0365-3205</w:t>
      </w:r>
    </w:p>
    <w:p w:rsidR="00156543" w:rsidRPr="00984369" w:rsidRDefault="00156543" w:rsidP="00156543">
      <w:pPr>
        <w:widowControl w:val="0"/>
        <w:rPr>
          <w:rFonts w:ascii="Times New Roman" w:hAnsi="Times New Roman"/>
          <w:szCs w:val="28"/>
          <w:lang w:val="uk-UA"/>
        </w:rPr>
      </w:pPr>
      <w:proofErr w:type="spellStart"/>
      <w:r w:rsidRPr="00984369">
        <w:rPr>
          <w:rFonts w:ascii="Times New Roman" w:hAnsi="Times New Roman"/>
          <w:szCs w:val="28"/>
          <w:shd w:val="clear" w:color="auto" w:fill="FFFFFF"/>
          <w:lang w:val="uk-UA"/>
        </w:rPr>
        <w:t>ResearchGate</w:t>
      </w:r>
      <w:proofErr w:type="spellEnd"/>
      <w:r w:rsidRPr="00984369">
        <w:rPr>
          <w:rFonts w:ascii="Times New Roman" w:hAnsi="Times New Roman"/>
          <w:szCs w:val="28"/>
          <w:shd w:val="clear" w:color="auto" w:fill="FFFFFF"/>
          <w:lang w:val="uk-UA"/>
        </w:rPr>
        <w:t>: https://www.researchgate.net/profile/Anton_Chernukha</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Ковальов Павло Анатолійович</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zCs w:val="28"/>
          <w:lang w:val="uk-UA"/>
        </w:rPr>
        <w:t>Кандидат технічних наук, доцент</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Кафедра пожежної та рятувальної підготовки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Національний університет цивільного захисту України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вул. </w:t>
      </w:r>
      <w:proofErr w:type="spellStart"/>
      <w:r w:rsidRPr="00984369">
        <w:rPr>
          <w:rFonts w:ascii="Times New Roman" w:hAnsi="Times New Roman"/>
          <w:spacing w:val="-2"/>
          <w:szCs w:val="28"/>
          <w:lang w:val="uk-UA"/>
        </w:rPr>
        <w:t>Чернишевська</w:t>
      </w:r>
      <w:proofErr w:type="spellEnd"/>
      <w:r w:rsidRPr="00984369">
        <w:rPr>
          <w:rFonts w:ascii="Times New Roman" w:hAnsi="Times New Roman"/>
          <w:spacing w:val="-2"/>
          <w:szCs w:val="28"/>
          <w:lang w:val="uk-UA"/>
        </w:rPr>
        <w:t>, 94, м. Харків, Україна, 61023</w:t>
      </w:r>
    </w:p>
    <w:p w:rsidR="00156543" w:rsidRPr="00984369" w:rsidRDefault="00156543" w:rsidP="00156543">
      <w:pPr>
        <w:widowControl w:val="0"/>
        <w:rPr>
          <w:rFonts w:ascii="Times New Roman" w:hAnsi="Times New Roman"/>
          <w:szCs w:val="28"/>
          <w:lang w:val="uk-UA" w:eastAsia="ar-SA"/>
        </w:rPr>
      </w:pPr>
      <w:r w:rsidRPr="00984369">
        <w:rPr>
          <w:rFonts w:ascii="Times New Roman" w:hAnsi="Times New Roman"/>
          <w:spacing w:val="-2"/>
          <w:szCs w:val="28"/>
          <w:lang w:val="uk-UA"/>
        </w:rPr>
        <w:t>E-</w:t>
      </w:r>
      <w:proofErr w:type="spellStart"/>
      <w:r w:rsidRPr="00984369">
        <w:rPr>
          <w:rFonts w:ascii="Times New Roman" w:hAnsi="Times New Roman"/>
          <w:spacing w:val="-2"/>
          <w:szCs w:val="28"/>
          <w:lang w:val="uk-UA"/>
        </w:rPr>
        <w:t>mail</w:t>
      </w:r>
      <w:proofErr w:type="spellEnd"/>
      <w:r w:rsidRPr="00984369">
        <w:rPr>
          <w:rFonts w:ascii="Times New Roman" w:hAnsi="Times New Roman"/>
          <w:spacing w:val="-2"/>
          <w:szCs w:val="28"/>
          <w:lang w:val="uk-UA"/>
        </w:rPr>
        <w:t xml:space="preserve">: </w:t>
      </w:r>
      <w:hyperlink r:id="rId60" w:history="1">
        <w:r w:rsidRPr="00984369">
          <w:rPr>
            <w:rStyle w:val="affb"/>
            <w:rFonts w:ascii="Times New Roman" w:hAnsi="Times New Roman"/>
            <w:color w:val="auto"/>
            <w:szCs w:val="28"/>
            <w:u w:val="none"/>
            <w:shd w:val="clear" w:color="auto" w:fill="FFFFFF"/>
            <w:lang w:val="uk-UA"/>
          </w:rPr>
          <w:t>kovalev@nuczu.edu.ua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Контактний телефон: +380632623050</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Кількість статей в загальнодержавних базах даних – 153</w:t>
      </w:r>
    </w:p>
    <w:p w:rsidR="00156543" w:rsidRPr="00984369" w:rsidRDefault="00156543" w:rsidP="00156543">
      <w:pPr>
        <w:rPr>
          <w:rFonts w:ascii="Times New Roman" w:hAnsi="Times New Roman"/>
          <w:szCs w:val="28"/>
          <w:lang w:val="uk-UA"/>
        </w:rPr>
      </w:pPr>
      <w:r w:rsidRPr="00984369">
        <w:rPr>
          <w:rFonts w:ascii="Times New Roman" w:hAnsi="Times New Roman"/>
          <w:szCs w:val="28"/>
          <w:lang w:val="uk-UA"/>
        </w:rPr>
        <w:t>Кількість публікацій в іноземних індексованих виданнях – 6</w:t>
      </w:r>
    </w:p>
    <w:p w:rsidR="00156543" w:rsidRPr="00984369" w:rsidRDefault="00156543" w:rsidP="00156543">
      <w:pPr>
        <w:rPr>
          <w:rFonts w:ascii="Times New Roman" w:hAnsi="Times New Roman"/>
          <w:szCs w:val="28"/>
          <w:lang w:val="uk-UA"/>
        </w:rPr>
      </w:pPr>
      <w:r w:rsidRPr="00984369">
        <w:rPr>
          <w:rFonts w:ascii="Times New Roman" w:hAnsi="Times New Roman"/>
          <w:szCs w:val="28"/>
          <w:lang w:val="uk-UA"/>
        </w:rPr>
        <w:t xml:space="preserve">Індекс </w:t>
      </w:r>
      <w:proofErr w:type="spellStart"/>
      <w:r w:rsidRPr="00984369">
        <w:rPr>
          <w:rFonts w:ascii="Times New Roman" w:hAnsi="Times New Roman"/>
          <w:szCs w:val="28"/>
          <w:lang w:val="uk-UA"/>
        </w:rPr>
        <w:t>Хірша</w:t>
      </w:r>
      <w:proofErr w:type="spellEnd"/>
      <w:r w:rsidRPr="00984369">
        <w:rPr>
          <w:rFonts w:ascii="Times New Roman" w:hAnsi="Times New Roman"/>
          <w:szCs w:val="28"/>
          <w:lang w:val="uk-UA"/>
        </w:rPr>
        <w:t xml:space="preserve"> </w:t>
      </w:r>
      <w:r w:rsidRPr="00984369">
        <w:rPr>
          <w:rFonts w:ascii="Times New Roman" w:hAnsi="Times New Roman"/>
          <w:spacing w:val="-2"/>
          <w:szCs w:val="28"/>
          <w:lang w:val="uk-UA"/>
        </w:rPr>
        <w:t>–</w:t>
      </w:r>
      <w:r w:rsidRPr="00984369">
        <w:rPr>
          <w:rFonts w:ascii="Times New Roman" w:hAnsi="Times New Roman"/>
          <w:szCs w:val="28"/>
          <w:lang w:val="uk-UA"/>
        </w:rPr>
        <w:t xml:space="preserve"> 3</w:t>
      </w:r>
    </w:p>
    <w:p w:rsidR="00156543" w:rsidRPr="00984369" w:rsidRDefault="00156543" w:rsidP="00156543">
      <w:pPr>
        <w:rPr>
          <w:rStyle w:val="orcid-id-https"/>
          <w:rFonts w:ascii="Times New Roman" w:hAnsi="Times New Roman"/>
          <w:szCs w:val="28"/>
          <w:shd w:val="clear" w:color="auto" w:fill="FFFFFF"/>
          <w:lang w:val="uk-UA"/>
        </w:rPr>
      </w:pPr>
      <w:r w:rsidRPr="00984369">
        <w:rPr>
          <w:rFonts w:ascii="Times New Roman" w:hAnsi="Times New Roman"/>
          <w:spacing w:val="-2"/>
          <w:szCs w:val="28"/>
          <w:lang w:val="uk-UA"/>
        </w:rPr>
        <w:t xml:space="preserve">Номер ORCID: </w:t>
      </w:r>
      <w:hyperlink r:id="rId61" w:history="1">
        <w:r w:rsidRPr="00984369">
          <w:rPr>
            <w:rStyle w:val="affb"/>
            <w:rFonts w:ascii="Times New Roman" w:hAnsi="Times New Roman"/>
            <w:color w:val="auto"/>
            <w:szCs w:val="28"/>
            <w:u w:val="none"/>
            <w:shd w:val="clear" w:color="auto" w:fill="FFFFFF"/>
            <w:lang w:val="uk-UA"/>
          </w:rPr>
          <w:t>https://orcid.org/0000-0002-2817-5393</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proofErr w:type="spellStart"/>
      <w:r w:rsidRPr="00984369">
        <w:rPr>
          <w:rFonts w:ascii="Times New Roman" w:hAnsi="Times New Roman"/>
          <w:spacing w:val="-2"/>
          <w:szCs w:val="28"/>
          <w:lang w:val="uk-UA"/>
        </w:rPr>
        <w:t>Безуглов</w:t>
      </w:r>
      <w:proofErr w:type="spellEnd"/>
      <w:r w:rsidRPr="00984369">
        <w:rPr>
          <w:rFonts w:ascii="Times New Roman" w:hAnsi="Times New Roman"/>
          <w:spacing w:val="-2"/>
          <w:szCs w:val="28"/>
          <w:lang w:val="uk-UA"/>
        </w:rPr>
        <w:t xml:space="preserve"> Олег Євгенійович</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zCs w:val="28"/>
          <w:lang w:val="uk-UA"/>
        </w:rPr>
        <w:t>Кандидат технічних наук, доцент</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Кафедра пожежної та рятувальної підготовки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Національний університет цивільного захисту України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вул. </w:t>
      </w:r>
      <w:proofErr w:type="spellStart"/>
      <w:r w:rsidRPr="00984369">
        <w:rPr>
          <w:rFonts w:ascii="Times New Roman" w:hAnsi="Times New Roman"/>
          <w:spacing w:val="-2"/>
          <w:szCs w:val="28"/>
          <w:lang w:val="uk-UA"/>
        </w:rPr>
        <w:t>Чернишевська</w:t>
      </w:r>
      <w:proofErr w:type="spellEnd"/>
      <w:r w:rsidRPr="00984369">
        <w:rPr>
          <w:rFonts w:ascii="Times New Roman" w:hAnsi="Times New Roman"/>
          <w:spacing w:val="-2"/>
          <w:szCs w:val="28"/>
          <w:lang w:val="uk-UA"/>
        </w:rPr>
        <w:t>, 94, м. Харків, Україна, 61023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E-</w:t>
      </w:r>
      <w:proofErr w:type="spellStart"/>
      <w:r w:rsidRPr="00984369">
        <w:rPr>
          <w:rFonts w:ascii="Times New Roman" w:hAnsi="Times New Roman"/>
          <w:spacing w:val="-2"/>
          <w:szCs w:val="28"/>
          <w:lang w:val="uk-UA"/>
        </w:rPr>
        <w:t>mail</w:t>
      </w:r>
      <w:proofErr w:type="spellEnd"/>
      <w:r w:rsidRPr="00984369">
        <w:rPr>
          <w:rFonts w:ascii="Times New Roman" w:hAnsi="Times New Roman"/>
          <w:spacing w:val="-2"/>
          <w:szCs w:val="28"/>
          <w:lang w:val="uk-UA"/>
        </w:rPr>
        <w:t xml:space="preserve">: </w:t>
      </w:r>
      <w:hyperlink r:id="rId62" w:history="1">
        <w:r w:rsidRPr="00984369">
          <w:rPr>
            <w:rStyle w:val="affb"/>
            <w:rFonts w:ascii="Times New Roman" w:hAnsi="Times New Roman"/>
            <w:color w:val="auto"/>
            <w:spacing w:val="-2"/>
            <w:szCs w:val="28"/>
            <w:u w:val="none"/>
            <w:lang w:val="uk-UA"/>
          </w:rPr>
          <w:t>bezuglov.59@nuczu.edu.ua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Контактний телефон: +380502601844</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Кількість статей в загальнодержавних базах даних – 36</w:t>
      </w:r>
    </w:p>
    <w:p w:rsidR="00156543" w:rsidRPr="00984369" w:rsidRDefault="00156543" w:rsidP="00156543">
      <w:pPr>
        <w:rPr>
          <w:rFonts w:ascii="Times New Roman" w:hAnsi="Times New Roman"/>
          <w:szCs w:val="28"/>
          <w:lang w:val="uk-UA"/>
        </w:rPr>
      </w:pPr>
      <w:r w:rsidRPr="00984369">
        <w:rPr>
          <w:rFonts w:ascii="Times New Roman" w:hAnsi="Times New Roman"/>
          <w:szCs w:val="28"/>
          <w:lang w:val="uk-UA"/>
        </w:rPr>
        <w:t>Кількість публікацій в іноземних індексованих виданнях – 6</w:t>
      </w:r>
    </w:p>
    <w:p w:rsidR="00156543" w:rsidRPr="00984369" w:rsidRDefault="00156543" w:rsidP="00156543">
      <w:pPr>
        <w:rPr>
          <w:rFonts w:ascii="Times New Roman" w:hAnsi="Times New Roman"/>
          <w:szCs w:val="28"/>
          <w:lang w:val="uk-UA"/>
        </w:rPr>
      </w:pPr>
      <w:r w:rsidRPr="00984369">
        <w:rPr>
          <w:rFonts w:ascii="Times New Roman" w:hAnsi="Times New Roman"/>
          <w:szCs w:val="28"/>
          <w:lang w:val="uk-UA"/>
        </w:rPr>
        <w:t xml:space="preserve">Індекс </w:t>
      </w:r>
      <w:proofErr w:type="spellStart"/>
      <w:r w:rsidRPr="00984369">
        <w:rPr>
          <w:rFonts w:ascii="Times New Roman" w:hAnsi="Times New Roman"/>
          <w:szCs w:val="28"/>
          <w:lang w:val="uk-UA"/>
        </w:rPr>
        <w:t>Хірша</w:t>
      </w:r>
      <w:proofErr w:type="spellEnd"/>
      <w:r w:rsidRPr="00984369">
        <w:rPr>
          <w:rFonts w:ascii="Times New Roman" w:hAnsi="Times New Roman"/>
          <w:szCs w:val="28"/>
          <w:lang w:val="uk-UA"/>
        </w:rPr>
        <w:t xml:space="preserve"> </w:t>
      </w:r>
      <w:r w:rsidRPr="00984369">
        <w:rPr>
          <w:rFonts w:ascii="Times New Roman" w:hAnsi="Times New Roman"/>
          <w:spacing w:val="-2"/>
          <w:szCs w:val="28"/>
          <w:lang w:val="uk-UA"/>
        </w:rPr>
        <w:t>–</w:t>
      </w:r>
      <w:r w:rsidRPr="00984369">
        <w:rPr>
          <w:rFonts w:ascii="Times New Roman" w:hAnsi="Times New Roman"/>
          <w:szCs w:val="28"/>
          <w:lang w:val="uk-UA"/>
        </w:rPr>
        <w:t xml:space="preserve"> 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Номер ORCID: http://o</w:t>
      </w:r>
      <w:r w:rsidRPr="00984369">
        <w:rPr>
          <w:rStyle w:val="affff0"/>
          <w:color w:val="auto"/>
          <w:szCs w:val="28"/>
          <w:lang w:val="uk-UA"/>
        </w:rPr>
        <w:t>rcid.org/</w:t>
      </w:r>
      <w:hyperlink r:id="rId63" w:history="1">
        <w:r w:rsidRPr="00984369">
          <w:rPr>
            <w:rStyle w:val="affb"/>
            <w:rFonts w:ascii="Times New Roman" w:hAnsi="Times New Roman"/>
            <w:color w:val="auto"/>
            <w:szCs w:val="28"/>
            <w:u w:val="none"/>
            <w:shd w:val="clear" w:color="auto" w:fill="F9F9F9"/>
            <w:lang w:val="uk-UA"/>
          </w:rPr>
          <w:t>0000-0002-8619-9174</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Мелещенко Руслан Геннадійович</w:t>
      </w:r>
    </w:p>
    <w:p w:rsidR="00156543" w:rsidRPr="00984369" w:rsidRDefault="00B85A39" w:rsidP="00156543">
      <w:pPr>
        <w:widowControl w:val="0"/>
        <w:shd w:val="clear" w:color="auto" w:fill="FFFFFF"/>
        <w:autoSpaceDE w:val="0"/>
        <w:autoSpaceDN w:val="0"/>
        <w:adjustRightInd w:val="0"/>
        <w:rPr>
          <w:rFonts w:ascii="Times New Roman" w:hAnsi="Times New Roman"/>
          <w:spacing w:val="-2"/>
          <w:szCs w:val="28"/>
          <w:lang w:val="uk-UA"/>
        </w:rPr>
      </w:pPr>
      <w:r>
        <w:rPr>
          <w:rFonts w:ascii="Times New Roman" w:hAnsi="Times New Roman"/>
          <w:szCs w:val="28"/>
          <w:lang w:val="uk-UA"/>
        </w:rPr>
        <w:t>Доктор технічних наук, професор</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Кафедра пожежної та рятувальної підготовки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Національний університет цивільного захисту України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вул. </w:t>
      </w:r>
      <w:proofErr w:type="spellStart"/>
      <w:r w:rsidRPr="00984369">
        <w:rPr>
          <w:rFonts w:ascii="Times New Roman" w:hAnsi="Times New Roman"/>
          <w:spacing w:val="-2"/>
          <w:szCs w:val="28"/>
          <w:lang w:val="uk-UA"/>
        </w:rPr>
        <w:t>Чернишевська</w:t>
      </w:r>
      <w:proofErr w:type="spellEnd"/>
      <w:r w:rsidRPr="00984369">
        <w:rPr>
          <w:rFonts w:ascii="Times New Roman" w:hAnsi="Times New Roman"/>
          <w:spacing w:val="-2"/>
          <w:szCs w:val="28"/>
          <w:lang w:val="uk-UA"/>
        </w:rPr>
        <w:t>, 94, м. Харків, Україна, 61023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E-</w:t>
      </w:r>
      <w:proofErr w:type="spellStart"/>
      <w:r w:rsidRPr="00984369">
        <w:rPr>
          <w:rFonts w:ascii="Times New Roman" w:hAnsi="Times New Roman"/>
          <w:spacing w:val="-2"/>
          <w:szCs w:val="28"/>
          <w:lang w:val="uk-UA"/>
        </w:rPr>
        <w:t>mail</w:t>
      </w:r>
      <w:proofErr w:type="spellEnd"/>
      <w:r w:rsidRPr="00984369">
        <w:rPr>
          <w:rFonts w:ascii="Times New Roman" w:hAnsi="Times New Roman"/>
          <w:spacing w:val="-2"/>
          <w:szCs w:val="28"/>
          <w:lang w:val="uk-UA"/>
        </w:rPr>
        <w:t xml:space="preserve">: </w:t>
      </w:r>
      <w:hyperlink r:id="rId64" w:history="1">
        <w:r w:rsidRPr="00984369">
          <w:rPr>
            <w:rStyle w:val="affb"/>
            <w:rFonts w:ascii="Times New Roman" w:hAnsi="Times New Roman"/>
            <w:color w:val="auto"/>
            <w:spacing w:val="-2"/>
            <w:szCs w:val="28"/>
            <w:u w:val="none"/>
            <w:lang w:val="en-US"/>
          </w:rPr>
          <w:t>mel</w:t>
        </w:r>
        <w:r w:rsidRPr="00984369">
          <w:rPr>
            <w:rStyle w:val="affb"/>
            <w:rFonts w:ascii="Times New Roman" w:hAnsi="Times New Roman"/>
            <w:color w:val="auto"/>
            <w:spacing w:val="-2"/>
            <w:szCs w:val="28"/>
            <w:u w:val="none"/>
            <w:lang w:val="uk-UA"/>
          </w:rPr>
          <w:t>@nuczu.edu.ua</w:t>
        </w:r>
      </w:hyperlink>
    </w:p>
    <w:p w:rsidR="00156543" w:rsidRPr="00156543"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lang w:val="uk-UA"/>
        </w:rPr>
        <w:t>Контактний телефон: +380</w:t>
      </w:r>
      <w:r w:rsidRPr="00156543">
        <w:rPr>
          <w:rFonts w:ascii="Times New Roman" w:hAnsi="Times New Roman"/>
          <w:spacing w:val="-2"/>
          <w:szCs w:val="28"/>
        </w:rPr>
        <w:t>936722418</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Кількість статей в загальнодержавних базах даних – 92</w:t>
      </w:r>
    </w:p>
    <w:p w:rsidR="00156543" w:rsidRPr="00984369" w:rsidRDefault="00156543" w:rsidP="00156543">
      <w:pPr>
        <w:rPr>
          <w:rFonts w:ascii="Times New Roman" w:hAnsi="Times New Roman"/>
          <w:szCs w:val="28"/>
          <w:lang w:val="uk-UA"/>
        </w:rPr>
      </w:pPr>
      <w:r w:rsidRPr="00984369">
        <w:rPr>
          <w:rFonts w:ascii="Times New Roman" w:hAnsi="Times New Roman"/>
          <w:szCs w:val="28"/>
          <w:lang w:val="uk-UA"/>
        </w:rPr>
        <w:t>Кількість публікацій в іноземних індексованих виданнях – 20</w:t>
      </w:r>
    </w:p>
    <w:p w:rsidR="00156543" w:rsidRPr="00984369" w:rsidRDefault="00156543" w:rsidP="00156543">
      <w:pPr>
        <w:rPr>
          <w:rFonts w:ascii="Times New Roman" w:hAnsi="Times New Roman"/>
          <w:szCs w:val="28"/>
          <w:lang w:val="uk-UA"/>
        </w:rPr>
      </w:pPr>
      <w:r w:rsidRPr="00984369">
        <w:rPr>
          <w:rFonts w:ascii="Times New Roman" w:hAnsi="Times New Roman"/>
          <w:szCs w:val="28"/>
          <w:lang w:val="uk-UA"/>
        </w:rPr>
        <w:t xml:space="preserve">Індекс </w:t>
      </w:r>
      <w:proofErr w:type="spellStart"/>
      <w:r w:rsidRPr="00984369">
        <w:rPr>
          <w:rFonts w:ascii="Times New Roman" w:hAnsi="Times New Roman"/>
          <w:szCs w:val="28"/>
          <w:lang w:val="uk-UA"/>
        </w:rPr>
        <w:t>Хірша</w:t>
      </w:r>
      <w:proofErr w:type="spellEnd"/>
      <w:r w:rsidRPr="00984369">
        <w:rPr>
          <w:rFonts w:ascii="Times New Roman" w:hAnsi="Times New Roman"/>
          <w:szCs w:val="28"/>
          <w:lang w:val="uk-UA"/>
        </w:rPr>
        <w:t xml:space="preserve"> </w:t>
      </w:r>
      <w:r w:rsidRPr="00984369">
        <w:rPr>
          <w:rFonts w:ascii="Times New Roman" w:hAnsi="Times New Roman"/>
          <w:spacing w:val="-2"/>
          <w:szCs w:val="28"/>
          <w:lang w:val="uk-UA"/>
        </w:rPr>
        <w:t>–</w:t>
      </w:r>
      <w:r w:rsidRPr="00984369">
        <w:rPr>
          <w:rFonts w:ascii="Times New Roman" w:hAnsi="Times New Roman"/>
          <w:szCs w:val="28"/>
          <w:lang w:val="uk-UA"/>
        </w:rPr>
        <w:t xml:space="preserve"> 8</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Номер ORCID: http://o</w:t>
      </w:r>
      <w:r w:rsidRPr="00984369">
        <w:rPr>
          <w:rStyle w:val="affff0"/>
          <w:color w:val="auto"/>
          <w:szCs w:val="28"/>
          <w:lang w:val="uk-UA"/>
        </w:rPr>
        <w:t>rcid.org/</w:t>
      </w:r>
      <w:hyperlink r:id="rId65" w:history="1">
        <w:r w:rsidRPr="00984369">
          <w:rPr>
            <w:rStyle w:val="affb"/>
            <w:rFonts w:ascii="Times New Roman" w:hAnsi="Times New Roman"/>
            <w:color w:val="auto"/>
            <w:szCs w:val="28"/>
            <w:u w:val="none"/>
            <w:shd w:val="clear" w:color="auto" w:fill="F9F9F9"/>
            <w:lang w:val="uk-UA"/>
          </w:rPr>
          <w:t>0000-0002-8619-9174</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proofErr w:type="spellStart"/>
      <w:r w:rsidRPr="00984369">
        <w:rPr>
          <w:rFonts w:ascii="Times New Roman" w:hAnsi="Times New Roman"/>
          <w:spacing w:val="-2"/>
          <w:szCs w:val="28"/>
          <w:lang w:val="uk-UA"/>
        </w:rPr>
        <w:t>Черкашин</w:t>
      </w:r>
      <w:proofErr w:type="spellEnd"/>
      <w:r w:rsidRPr="00984369">
        <w:rPr>
          <w:rFonts w:ascii="Times New Roman" w:hAnsi="Times New Roman"/>
          <w:spacing w:val="-2"/>
          <w:szCs w:val="28"/>
          <w:lang w:val="uk-UA"/>
        </w:rPr>
        <w:t xml:space="preserve"> Олександр Віталійович</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zCs w:val="28"/>
          <w:lang w:val="uk-UA"/>
        </w:rPr>
        <w:t>Кандидат педагогічних наук</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lastRenderedPageBreak/>
        <w:t>Кафедра пожежної та рятувальної підготовки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Національний університет цивільного захисту України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вул. </w:t>
      </w:r>
      <w:proofErr w:type="spellStart"/>
      <w:r w:rsidRPr="00984369">
        <w:rPr>
          <w:rFonts w:ascii="Times New Roman" w:hAnsi="Times New Roman"/>
          <w:spacing w:val="-2"/>
          <w:szCs w:val="28"/>
          <w:lang w:val="uk-UA"/>
        </w:rPr>
        <w:t>Чернишевська</w:t>
      </w:r>
      <w:proofErr w:type="spellEnd"/>
      <w:r w:rsidRPr="00984369">
        <w:rPr>
          <w:rFonts w:ascii="Times New Roman" w:hAnsi="Times New Roman"/>
          <w:spacing w:val="-2"/>
          <w:szCs w:val="28"/>
          <w:lang w:val="uk-UA"/>
        </w:rPr>
        <w:t>, 94, м. Харків, Україна, 61023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E-</w:t>
      </w:r>
      <w:proofErr w:type="spellStart"/>
      <w:r w:rsidRPr="00984369">
        <w:rPr>
          <w:rFonts w:ascii="Times New Roman" w:hAnsi="Times New Roman"/>
          <w:spacing w:val="-2"/>
          <w:szCs w:val="28"/>
          <w:lang w:val="uk-UA"/>
        </w:rPr>
        <w:t>mail</w:t>
      </w:r>
      <w:proofErr w:type="spellEnd"/>
      <w:r w:rsidRPr="00984369">
        <w:rPr>
          <w:rFonts w:ascii="Times New Roman" w:hAnsi="Times New Roman"/>
          <w:spacing w:val="-2"/>
          <w:szCs w:val="28"/>
          <w:lang w:val="uk-UA"/>
        </w:rPr>
        <w:t xml:space="preserve">: </w:t>
      </w:r>
      <w:hyperlink r:id="rId66" w:history="1">
        <w:r w:rsidRPr="00984369">
          <w:rPr>
            <w:rStyle w:val="affb"/>
            <w:rFonts w:ascii="Times New Roman" w:hAnsi="Times New Roman"/>
            <w:color w:val="auto"/>
            <w:spacing w:val="-2"/>
            <w:szCs w:val="28"/>
            <w:u w:val="none"/>
            <w:lang w:val="en-US"/>
          </w:rPr>
          <w:t>cherkashyn</w:t>
        </w:r>
        <w:r w:rsidRPr="00984369">
          <w:rPr>
            <w:rStyle w:val="affb"/>
            <w:rFonts w:ascii="Times New Roman" w:hAnsi="Times New Roman"/>
            <w:color w:val="auto"/>
            <w:spacing w:val="-2"/>
            <w:szCs w:val="28"/>
            <w:u w:val="none"/>
            <w:lang w:val="uk-UA"/>
          </w:rPr>
          <w:t>@nuczu.edu.ua</w:t>
        </w:r>
      </w:hyperlink>
    </w:p>
    <w:p w:rsidR="00156543" w:rsidRPr="00156543"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lang w:val="uk-UA"/>
        </w:rPr>
        <w:t>Контактний телефон: +380</w:t>
      </w:r>
      <w:r w:rsidRPr="00156543">
        <w:rPr>
          <w:rFonts w:ascii="Times New Roman" w:hAnsi="Times New Roman"/>
          <w:spacing w:val="-2"/>
          <w:szCs w:val="28"/>
        </w:rPr>
        <w:t>950173130</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Кількість статей в загальнодержавних базах даних – 36</w:t>
      </w:r>
    </w:p>
    <w:p w:rsidR="00156543" w:rsidRPr="00984369" w:rsidRDefault="00156543" w:rsidP="00156543">
      <w:pPr>
        <w:rPr>
          <w:rFonts w:ascii="Times New Roman" w:hAnsi="Times New Roman"/>
          <w:szCs w:val="28"/>
          <w:lang w:val="uk-UA"/>
        </w:rPr>
      </w:pPr>
      <w:r w:rsidRPr="00984369">
        <w:rPr>
          <w:rFonts w:ascii="Times New Roman" w:hAnsi="Times New Roman"/>
          <w:szCs w:val="28"/>
          <w:lang w:val="uk-UA"/>
        </w:rPr>
        <w:t>Кількість публікацій в іноземних індексованих виданнях – 5</w:t>
      </w:r>
    </w:p>
    <w:p w:rsidR="00156543" w:rsidRPr="00984369" w:rsidRDefault="00156543" w:rsidP="00156543">
      <w:pPr>
        <w:rPr>
          <w:rFonts w:ascii="Times New Roman" w:hAnsi="Times New Roman"/>
          <w:szCs w:val="28"/>
          <w:lang w:val="uk-UA"/>
        </w:rPr>
      </w:pPr>
      <w:r w:rsidRPr="00984369">
        <w:rPr>
          <w:rFonts w:ascii="Times New Roman" w:hAnsi="Times New Roman"/>
          <w:szCs w:val="28"/>
          <w:lang w:val="uk-UA"/>
        </w:rPr>
        <w:t xml:space="preserve">Індекс </w:t>
      </w:r>
      <w:proofErr w:type="spellStart"/>
      <w:r w:rsidRPr="00984369">
        <w:rPr>
          <w:rFonts w:ascii="Times New Roman" w:hAnsi="Times New Roman"/>
          <w:szCs w:val="28"/>
          <w:lang w:val="uk-UA"/>
        </w:rPr>
        <w:t>Хірша</w:t>
      </w:r>
      <w:proofErr w:type="spellEnd"/>
      <w:r w:rsidRPr="00984369">
        <w:rPr>
          <w:rFonts w:ascii="Times New Roman" w:hAnsi="Times New Roman"/>
          <w:szCs w:val="28"/>
          <w:lang w:val="uk-UA"/>
        </w:rPr>
        <w:t xml:space="preserve"> </w:t>
      </w:r>
      <w:r w:rsidRPr="00984369">
        <w:rPr>
          <w:rFonts w:ascii="Times New Roman" w:hAnsi="Times New Roman"/>
          <w:spacing w:val="-2"/>
          <w:szCs w:val="28"/>
          <w:lang w:val="uk-UA"/>
        </w:rPr>
        <w:t>–</w:t>
      </w:r>
      <w:r w:rsidRPr="00984369">
        <w:rPr>
          <w:rFonts w:ascii="Times New Roman" w:hAnsi="Times New Roman"/>
          <w:szCs w:val="28"/>
          <w:lang w:val="uk-UA"/>
        </w:rPr>
        <w:t xml:space="preserve"> 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Номер ORCID: http://o</w:t>
      </w:r>
      <w:r w:rsidRPr="00984369">
        <w:rPr>
          <w:rStyle w:val="affff0"/>
          <w:color w:val="auto"/>
          <w:szCs w:val="28"/>
          <w:lang w:val="uk-UA"/>
        </w:rPr>
        <w:t>rcid.org/</w:t>
      </w:r>
      <w:hyperlink r:id="rId67" w:history="1">
        <w:r w:rsidRPr="00984369">
          <w:rPr>
            <w:rStyle w:val="affb"/>
            <w:rFonts w:ascii="Times New Roman" w:hAnsi="Times New Roman"/>
            <w:color w:val="auto"/>
            <w:szCs w:val="28"/>
            <w:u w:val="none"/>
            <w:shd w:val="clear" w:color="auto" w:fill="F9F9F9"/>
            <w:lang w:val="uk-UA"/>
          </w:rPr>
          <w:t>0000-0002-8619-9174</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Чернуха Антон Андреевич</w:t>
      </w:r>
    </w:p>
    <w:p w:rsidR="00156543" w:rsidRPr="00B85A3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zCs w:val="28"/>
        </w:rPr>
        <w:t>Кандидат технических наук</w:t>
      </w:r>
      <w:r w:rsidR="00B85A39">
        <w:rPr>
          <w:rFonts w:ascii="Times New Roman" w:hAnsi="Times New Roman"/>
          <w:szCs w:val="28"/>
          <w:lang w:val="uk-UA"/>
        </w:rPr>
        <w:t>, доцент</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Кафедра пожарной и спасательной подготовки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Национальный университет гражданской защиты Украины</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ул. Чернышевская 94, г. Харьков, Украина, 61023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E-mail: </w:t>
      </w:r>
      <w:hyperlink r:id="rId68" w:history="1">
        <w:r w:rsidRPr="00984369">
          <w:rPr>
            <w:rStyle w:val="affb"/>
            <w:rFonts w:ascii="Times New Roman" w:hAnsi="Times New Roman"/>
            <w:color w:val="auto"/>
            <w:spacing w:val="-2"/>
            <w:szCs w:val="28"/>
            <w:u w:val="none"/>
            <w:lang w:val="en-US"/>
          </w:rPr>
          <w:t>an_cher@nuczu.edu.ua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Контактный телефон: +380954491282</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Количество статей в общегосударственных базах данных – 42</w:t>
      </w:r>
    </w:p>
    <w:p w:rsidR="00156543" w:rsidRPr="00984369" w:rsidRDefault="00156543" w:rsidP="00156543">
      <w:pPr>
        <w:widowControl w:val="0"/>
        <w:shd w:val="clear" w:color="auto" w:fill="FFFFFF"/>
        <w:autoSpaceDE w:val="0"/>
        <w:autoSpaceDN w:val="0"/>
        <w:adjustRightInd w:val="0"/>
        <w:rPr>
          <w:rFonts w:ascii="Times New Roman" w:hAnsi="Times New Roman"/>
          <w:szCs w:val="28"/>
        </w:rPr>
      </w:pPr>
      <w:r w:rsidRPr="00984369">
        <w:rPr>
          <w:rFonts w:ascii="Times New Roman" w:hAnsi="Times New Roman"/>
          <w:szCs w:val="28"/>
        </w:rPr>
        <w:t>Количество публикаций в иностранных индексированных изданиях – 12</w:t>
      </w:r>
    </w:p>
    <w:p w:rsidR="00156543" w:rsidRPr="00156543" w:rsidRDefault="00156543" w:rsidP="00156543">
      <w:pPr>
        <w:rPr>
          <w:rFonts w:ascii="Times New Roman" w:hAnsi="Times New Roman"/>
          <w:szCs w:val="28"/>
        </w:rPr>
      </w:pPr>
      <w:r w:rsidRPr="00984369">
        <w:rPr>
          <w:rFonts w:ascii="Times New Roman" w:hAnsi="Times New Roman"/>
          <w:szCs w:val="28"/>
        </w:rPr>
        <w:t xml:space="preserve">Индекс </w:t>
      </w:r>
      <w:proofErr w:type="spellStart"/>
      <w:r w:rsidRPr="00984369">
        <w:rPr>
          <w:rFonts w:ascii="Times New Roman" w:hAnsi="Times New Roman"/>
          <w:szCs w:val="28"/>
        </w:rPr>
        <w:t>Хирша</w:t>
      </w:r>
      <w:proofErr w:type="spellEnd"/>
      <w:r w:rsidRPr="00984369">
        <w:rPr>
          <w:rFonts w:ascii="Times New Roman" w:hAnsi="Times New Roman"/>
          <w:szCs w:val="28"/>
        </w:rPr>
        <w:t xml:space="preserve"> – </w:t>
      </w:r>
      <w:r w:rsidRPr="00156543">
        <w:rPr>
          <w:rFonts w:ascii="Times New Roman" w:hAnsi="Times New Roman"/>
          <w:szCs w:val="28"/>
        </w:rPr>
        <w:t>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Номер ORCID: http://orcid.org/</w:t>
      </w:r>
      <w:r w:rsidRPr="00984369">
        <w:rPr>
          <w:rFonts w:ascii="Times New Roman" w:hAnsi="Times New Roman"/>
          <w:szCs w:val="28"/>
          <w:shd w:val="clear" w:color="auto" w:fill="FFFFFF"/>
        </w:rPr>
        <w:t>0000-0002-0365-3205</w:t>
      </w:r>
    </w:p>
    <w:p w:rsidR="00156543" w:rsidRPr="00984369" w:rsidRDefault="00156543" w:rsidP="00156543">
      <w:pPr>
        <w:widowControl w:val="0"/>
        <w:rPr>
          <w:rFonts w:ascii="Times New Roman" w:hAnsi="Times New Roman"/>
          <w:szCs w:val="28"/>
          <w:lang w:val="en-US"/>
        </w:rPr>
      </w:pPr>
      <w:proofErr w:type="spellStart"/>
      <w:r w:rsidRPr="00984369">
        <w:rPr>
          <w:rFonts w:ascii="Times New Roman" w:hAnsi="Times New Roman"/>
          <w:szCs w:val="28"/>
          <w:shd w:val="clear" w:color="auto" w:fill="FFFFFF"/>
          <w:lang w:val="en-US"/>
        </w:rPr>
        <w:t>ResearchGate</w:t>
      </w:r>
      <w:proofErr w:type="spellEnd"/>
      <w:r w:rsidRPr="00984369">
        <w:rPr>
          <w:rFonts w:ascii="Times New Roman" w:hAnsi="Times New Roman"/>
          <w:szCs w:val="28"/>
          <w:shd w:val="clear" w:color="auto" w:fill="FFFFFF"/>
          <w:lang w:val="en-US"/>
        </w:rPr>
        <w:t>: https://www.researchgate.net/profile/Anton_Chernukha</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Ковалёв Павел Анатольевич</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zCs w:val="28"/>
        </w:rPr>
        <w:t>Кандидат технических наук, доцент</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Кафедра пожарной и спасательной подготовки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Национальный университет гражданской защиты Украины</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ул. Чернышевская,94, г. Харьков, Украина, 61023</w:t>
      </w:r>
    </w:p>
    <w:p w:rsidR="00156543" w:rsidRPr="00984369" w:rsidRDefault="00156543" w:rsidP="00156543">
      <w:pPr>
        <w:widowControl w:val="0"/>
        <w:rPr>
          <w:rFonts w:ascii="Times New Roman" w:hAnsi="Times New Roman"/>
          <w:szCs w:val="28"/>
          <w:lang w:val="en-US" w:eastAsia="ar-SA"/>
        </w:rPr>
      </w:pPr>
      <w:r w:rsidRPr="00984369">
        <w:rPr>
          <w:rFonts w:ascii="Times New Roman" w:hAnsi="Times New Roman"/>
          <w:spacing w:val="-2"/>
          <w:szCs w:val="28"/>
          <w:lang w:val="en-US"/>
        </w:rPr>
        <w:t xml:space="preserve">E-mail: </w:t>
      </w:r>
      <w:hyperlink r:id="rId69" w:history="1">
        <w:r w:rsidRPr="00984369">
          <w:rPr>
            <w:rStyle w:val="affb"/>
            <w:rFonts w:ascii="Times New Roman" w:hAnsi="Times New Roman"/>
            <w:color w:val="auto"/>
            <w:szCs w:val="28"/>
            <w:u w:val="none"/>
            <w:shd w:val="clear" w:color="auto" w:fill="FFFFFF"/>
            <w:lang w:val="en-US"/>
          </w:rPr>
          <w:t>kovalev@nuczu.edu.ua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Контактный телефон: +380632623050</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Количество статей в общегосударственных базах данных – 153</w:t>
      </w:r>
    </w:p>
    <w:p w:rsidR="00156543" w:rsidRPr="00984369" w:rsidRDefault="00156543" w:rsidP="00156543">
      <w:pPr>
        <w:widowControl w:val="0"/>
        <w:shd w:val="clear" w:color="auto" w:fill="FFFFFF"/>
        <w:autoSpaceDE w:val="0"/>
        <w:autoSpaceDN w:val="0"/>
        <w:adjustRightInd w:val="0"/>
        <w:rPr>
          <w:rFonts w:ascii="Times New Roman" w:hAnsi="Times New Roman"/>
          <w:szCs w:val="28"/>
        </w:rPr>
      </w:pPr>
      <w:r w:rsidRPr="00984369">
        <w:rPr>
          <w:rFonts w:ascii="Times New Roman" w:hAnsi="Times New Roman"/>
          <w:szCs w:val="28"/>
        </w:rPr>
        <w:t>Количество публикаций в иностранных индексированных изданиях – 6</w:t>
      </w:r>
    </w:p>
    <w:p w:rsidR="00156543" w:rsidRPr="00156543" w:rsidRDefault="00156543" w:rsidP="00156543">
      <w:pPr>
        <w:rPr>
          <w:rFonts w:ascii="Times New Roman" w:hAnsi="Times New Roman"/>
          <w:szCs w:val="28"/>
        </w:rPr>
      </w:pPr>
      <w:r w:rsidRPr="00984369">
        <w:rPr>
          <w:rFonts w:ascii="Times New Roman" w:hAnsi="Times New Roman"/>
          <w:szCs w:val="28"/>
        </w:rPr>
        <w:t xml:space="preserve">Индекс </w:t>
      </w:r>
      <w:proofErr w:type="spellStart"/>
      <w:r w:rsidRPr="00984369">
        <w:rPr>
          <w:rFonts w:ascii="Times New Roman" w:hAnsi="Times New Roman"/>
          <w:szCs w:val="28"/>
        </w:rPr>
        <w:t>Хирша</w:t>
      </w:r>
      <w:proofErr w:type="spellEnd"/>
      <w:r w:rsidRPr="00984369">
        <w:rPr>
          <w:rFonts w:ascii="Times New Roman" w:hAnsi="Times New Roman"/>
          <w:szCs w:val="28"/>
        </w:rPr>
        <w:t xml:space="preserve"> – </w:t>
      </w:r>
      <w:r w:rsidRPr="00156543">
        <w:rPr>
          <w:rFonts w:ascii="Times New Roman" w:hAnsi="Times New Roman"/>
          <w:szCs w:val="28"/>
        </w:rPr>
        <w:t>3</w:t>
      </w:r>
    </w:p>
    <w:p w:rsidR="00156543" w:rsidRPr="00984369" w:rsidRDefault="00156543" w:rsidP="00156543">
      <w:pPr>
        <w:rPr>
          <w:rStyle w:val="orcid-id-https"/>
          <w:rFonts w:ascii="Times New Roman" w:hAnsi="Times New Roman"/>
          <w:szCs w:val="28"/>
          <w:shd w:val="clear" w:color="auto" w:fill="FFFFFF"/>
        </w:rPr>
      </w:pPr>
      <w:r w:rsidRPr="00984369">
        <w:rPr>
          <w:rFonts w:ascii="Times New Roman" w:hAnsi="Times New Roman"/>
          <w:spacing w:val="-2"/>
          <w:szCs w:val="28"/>
        </w:rPr>
        <w:t xml:space="preserve">Номер ORCID: </w:t>
      </w:r>
      <w:hyperlink r:id="rId70" w:history="1">
        <w:r w:rsidRPr="00984369">
          <w:rPr>
            <w:rStyle w:val="affb"/>
            <w:rFonts w:ascii="Times New Roman" w:hAnsi="Times New Roman"/>
            <w:color w:val="auto"/>
            <w:szCs w:val="28"/>
            <w:u w:val="none"/>
            <w:shd w:val="clear" w:color="auto" w:fill="FFFFFF"/>
          </w:rPr>
          <w:t>https://orcid.org/0000-0002-2817-5393</w:t>
        </w:r>
      </w:hyperlink>
    </w:p>
    <w:p w:rsidR="00156543" w:rsidRPr="00984369" w:rsidRDefault="00156543" w:rsidP="00156543">
      <w:pPr>
        <w:pStyle w:val="afff9"/>
        <w:widowControl w:val="0"/>
        <w:suppressAutoHyphens/>
        <w:ind w:firstLine="0"/>
        <w:rPr>
          <w:rFonts w:ascii="Times New Roman" w:hAnsi="Times New Roman"/>
          <w:sz w:val="28"/>
          <w:szCs w:val="28"/>
        </w:rPr>
      </w:pP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Безуглов Олег Евгеньевич</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zCs w:val="28"/>
        </w:rPr>
        <w:t>Кандидат технических наук, доцент</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Кафедра пожарной и спасательной подготовки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Национальный университет гражданской защиты Украины</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ул. Чернышевская,94, г. Харьков, Украина, 61023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E-mail: </w:t>
      </w:r>
      <w:hyperlink r:id="rId71" w:history="1">
        <w:r w:rsidRPr="00984369">
          <w:rPr>
            <w:rStyle w:val="affb"/>
            <w:rFonts w:ascii="Times New Roman" w:hAnsi="Times New Roman"/>
            <w:color w:val="auto"/>
            <w:spacing w:val="-2"/>
            <w:szCs w:val="28"/>
            <w:u w:val="none"/>
            <w:lang w:val="en-US"/>
          </w:rPr>
          <w:t>bezuglov.59@nuczu.edu.ua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Контактный телефон: +380502601844</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Количество статей в общегосударственных базах данных – 36</w:t>
      </w:r>
    </w:p>
    <w:p w:rsidR="00156543" w:rsidRPr="00984369" w:rsidRDefault="00156543" w:rsidP="00156543">
      <w:pPr>
        <w:rPr>
          <w:rFonts w:ascii="Times New Roman" w:hAnsi="Times New Roman"/>
          <w:szCs w:val="28"/>
        </w:rPr>
      </w:pPr>
      <w:r w:rsidRPr="00984369">
        <w:rPr>
          <w:rFonts w:ascii="Times New Roman" w:hAnsi="Times New Roman"/>
          <w:szCs w:val="28"/>
        </w:rPr>
        <w:lastRenderedPageBreak/>
        <w:t>Количество публикаций в иностранных индексированных изданиях – 6</w:t>
      </w:r>
    </w:p>
    <w:p w:rsidR="00156543" w:rsidRPr="00984369" w:rsidRDefault="00156543" w:rsidP="00156543">
      <w:pPr>
        <w:rPr>
          <w:rFonts w:ascii="Times New Roman" w:hAnsi="Times New Roman"/>
          <w:szCs w:val="28"/>
        </w:rPr>
      </w:pPr>
      <w:r w:rsidRPr="00984369">
        <w:rPr>
          <w:rFonts w:ascii="Times New Roman" w:hAnsi="Times New Roman"/>
          <w:szCs w:val="28"/>
        </w:rPr>
        <w:t xml:space="preserve">Индекс </w:t>
      </w:r>
      <w:proofErr w:type="spellStart"/>
      <w:r w:rsidRPr="00984369">
        <w:rPr>
          <w:rFonts w:ascii="Times New Roman" w:hAnsi="Times New Roman"/>
          <w:szCs w:val="28"/>
        </w:rPr>
        <w:t>Хирша</w:t>
      </w:r>
      <w:proofErr w:type="spellEnd"/>
      <w:r w:rsidRPr="00984369">
        <w:rPr>
          <w:rFonts w:ascii="Times New Roman" w:hAnsi="Times New Roman"/>
          <w:szCs w:val="28"/>
        </w:rPr>
        <w:t xml:space="preserve"> – 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Номер ORCID: http://orcid.org/</w:t>
      </w:r>
      <w:hyperlink r:id="rId72" w:history="1">
        <w:r w:rsidRPr="00984369">
          <w:rPr>
            <w:rStyle w:val="affb"/>
            <w:rFonts w:ascii="Times New Roman" w:hAnsi="Times New Roman"/>
            <w:color w:val="auto"/>
            <w:szCs w:val="28"/>
            <w:u w:val="none"/>
            <w:shd w:val="clear" w:color="auto" w:fill="F9F9F9"/>
          </w:rPr>
          <w:t>0000-0002-8619-9174</w:t>
        </w:r>
      </w:hyperlink>
    </w:p>
    <w:p w:rsidR="00156543" w:rsidRPr="00156543" w:rsidRDefault="00156543" w:rsidP="00156543">
      <w:pPr>
        <w:widowControl w:val="0"/>
        <w:shd w:val="clear" w:color="auto" w:fill="FFFFFF"/>
        <w:autoSpaceDE w:val="0"/>
        <w:autoSpaceDN w:val="0"/>
        <w:adjustRightInd w:val="0"/>
        <w:rPr>
          <w:rFonts w:ascii="Times New Roman" w:hAnsi="Times New Roman"/>
          <w:szCs w:val="28"/>
        </w:rPr>
      </w:pP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uk-UA"/>
        </w:rPr>
        <w:t xml:space="preserve">Мелещенко Руслан </w:t>
      </w:r>
      <w:proofErr w:type="spellStart"/>
      <w:r w:rsidRPr="00984369">
        <w:rPr>
          <w:rFonts w:ascii="Times New Roman" w:hAnsi="Times New Roman"/>
          <w:spacing w:val="-2"/>
          <w:szCs w:val="28"/>
          <w:lang w:val="uk-UA"/>
        </w:rPr>
        <w:t>Геннадиевич</w:t>
      </w:r>
      <w:proofErr w:type="spellEnd"/>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zCs w:val="28"/>
          <w:lang w:val="uk-UA"/>
        </w:rPr>
        <w:t xml:space="preserve">Доктор </w:t>
      </w:r>
      <w:proofErr w:type="spellStart"/>
      <w:r w:rsidRPr="00984369">
        <w:rPr>
          <w:rFonts w:ascii="Times New Roman" w:hAnsi="Times New Roman"/>
          <w:szCs w:val="28"/>
          <w:lang w:val="uk-UA"/>
        </w:rPr>
        <w:t>технических</w:t>
      </w:r>
      <w:proofErr w:type="spellEnd"/>
      <w:r w:rsidRPr="00984369">
        <w:rPr>
          <w:rFonts w:ascii="Times New Roman" w:hAnsi="Times New Roman"/>
          <w:szCs w:val="28"/>
          <w:lang w:val="uk-UA"/>
        </w:rPr>
        <w:t xml:space="preserve"> наук, </w:t>
      </w:r>
      <w:proofErr w:type="spellStart"/>
      <w:r w:rsidR="00B85A39">
        <w:rPr>
          <w:rFonts w:ascii="Times New Roman" w:hAnsi="Times New Roman"/>
          <w:szCs w:val="28"/>
          <w:lang w:val="uk-UA"/>
        </w:rPr>
        <w:t>профессор</w:t>
      </w:r>
      <w:proofErr w:type="spellEnd"/>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Кафедра пожарной и спасательной подготовки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Национальный университет гражданской защиты Украины</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ул. Чернышевская,94, г. Харьков, Украина, 61023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E-mail: </w:t>
      </w:r>
      <w:hyperlink r:id="rId73" w:history="1">
        <w:r w:rsidRPr="00984369">
          <w:rPr>
            <w:rStyle w:val="affb"/>
            <w:rFonts w:ascii="Times New Roman" w:hAnsi="Times New Roman"/>
            <w:color w:val="auto"/>
            <w:spacing w:val="-2"/>
            <w:szCs w:val="28"/>
            <w:u w:val="none"/>
            <w:lang w:val="en-US"/>
          </w:rPr>
          <w:t>mel@nuczu.edu.ua</w:t>
        </w:r>
      </w:hyperlink>
    </w:p>
    <w:p w:rsidR="00156543" w:rsidRPr="00156543"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Контактный телефон: +</w:t>
      </w:r>
      <w:r w:rsidRPr="00984369">
        <w:rPr>
          <w:rFonts w:ascii="Times New Roman" w:hAnsi="Times New Roman"/>
          <w:spacing w:val="-2"/>
          <w:szCs w:val="28"/>
          <w:lang w:val="uk-UA"/>
        </w:rPr>
        <w:t>380</w:t>
      </w:r>
      <w:r w:rsidRPr="00156543">
        <w:rPr>
          <w:rFonts w:ascii="Times New Roman" w:hAnsi="Times New Roman"/>
          <w:spacing w:val="-2"/>
          <w:szCs w:val="28"/>
        </w:rPr>
        <w:t>936722418</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Количество статей в общегосударственных базах данных – 92</w:t>
      </w:r>
    </w:p>
    <w:p w:rsidR="00156543" w:rsidRPr="00984369" w:rsidRDefault="00156543" w:rsidP="00156543">
      <w:pPr>
        <w:rPr>
          <w:rFonts w:ascii="Times New Roman" w:hAnsi="Times New Roman"/>
          <w:szCs w:val="28"/>
        </w:rPr>
      </w:pPr>
      <w:r w:rsidRPr="00984369">
        <w:rPr>
          <w:rFonts w:ascii="Times New Roman" w:hAnsi="Times New Roman"/>
          <w:szCs w:val="28"/>
        </w:rPr>
        <w:t>Количество публикаций в иностранных индексированных изданиях – 20</w:t>
      </w:r>
    </w:p>
    <w:p w:rsidR="00156543" w:rsidRPr="00984369" w:rsidRDefault="00156543" w:rsidP="00156543">
      <w:pPr>
        <w:rPr>
          <w:rFonts w:ascii="Times New Roman" w:hAnsi="Times New Roman"/>
          <w:szCs w:val="28"/>
        </w:rPr>
      </w:pPr>
      <w:r w:rsidRPr="00984369">
        <w:rPr>
          <w:rFonts w:ascii="Times New Roman" w:hAnsi="Times New Roman"/>
          <w:szCs w:val="28"/>
        </w:rPr>
        <w:t xml:space="preserve">Индекс </w:t>
      </w:r>
      <w:proofErr w:type="spellStart"/>
      <w:r w:rsidRPr="00984369">
        <w:rPr>
          <w:rFonts w:ascii="Times New Roman" w:hAnsi="Times New Roman"/>
          <w:szCs w:val="28"/>
        </w:rPr>
        <w:t>Хирша</w:t>
      </w:r>
      <w:proofErr w:type="spellEnd"/>
      <w:r w:rsidRPr="00984369">
        <w:rPr>
          <w:rFonts w:ascii="Times New Roman" w:hAnsi="Times New Roman"/>
          <w:szCs w:val="28"/>
        </w:rPr>
        <w:t xml:space="preserve"> – 8</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Номер ORCID: http://orcid.org/</w:t>
      </w:r>
      <w:hyperlink r:id="rId74" w:history="1">
        <w:r w:rsidRPr="00984369">
          <w:rPr>
            <w:rStyle w:val="affb"/>
            <w:rFonts w:ascii="Times New Roman" w:hAnsi="Times New Roman"/>
            <w:color w:val="auto"/>
            <w:szCs w:val="28"/>
            <w:u w:val="none"/>
          </w:rPr>
          <w:t>0000-0001-5411-2030</w:t>
        </w:r>
      </w:hyperlink>
    </w:p>
    <w:p w:rsidR="00156543" w:rsidRPr="00984369" w:rsidRDefault="00156543" w:rsidP="00156543">
      <w:pPr>
        <w:widowControl w:val="0"/>
        <w:shd w:val="clear" w:color="auto" w:fill="FFFFFF"/>
        <w:autoSpaceDE w:val="0"/>
        <w:autoSpaceDN w:val="0"/>
        <w:adjustRightInd w:val="0"/>
        <w:rPr>
          <w:rFonts w:ascii="Times New Roman" w:hAnsi="Times New Roman"/>
          <w:szCs w:val="28"/>
        </w:rPr>
      </w:pP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proofErr w:type="spellStart"/>
      <w:r w:rsidRPr="00984369">
        <w:rPr>
          <w:rFonts w:ascii="Times New Roman" w:hAnsi="Times New Roman"/>
          <w:spacing w:val="-2"/>
          <w:szCs w:val="28"/>
          <w:lang w:val="uk-UA"/>
        </w:rPr>
        <w:t>Черкашин</w:t>
      </w:r>
      <w:proofErr w:type="spellEnd"/>
      <w:r w:rsidRPr="00984369">
        <w:rPr>
          <w:rFonts w:ascii="Times New Roman" w:hAnsi="Times New Roman"/>
          <w:spacing w:val="-2"/>
          <w:szCs w:val="28"/>
          <w:lang w:val="uk-UA"/>
        </w:rPr>
        <w:t xml:space="preserve"> </w:t>
      </w:r>
      <w:r w:rsidRPr="00984369">
        <w:rPr>
          <w:rFonts w:ascii="Times New Roman" w:hAnsi="Times New Roman"/>
          <w:spacing w:val="-2"/>
          <w:szCs w:val="28"/>
        </w:rPr>
        <w:t>А</w:t>
      </w:r>
      <w:proofErr w:type="spellStart"/>
      <w:r w:rsidRPr="00984369">
        <w:rPr>
          <w:rFonts w:ascii="Times New Roman" w:hAnsi="Times New Roman"/>
          <w:spacing w:val="-2"/>
          <w:szCs w:val="28"/>
          <w:lang w:val="uk-UA"/>
        </w:rPr>
        <w:t>лександр</w:t>
      </w:r>
      <w:proofErr w:type="spellEnd"/>
      <w:r w:rsidRPr="00984369">
        <w:rPr>
          <w:rFonts w:ascii="Times New Roman" w:hAnsi="Times New Roman"/>
          <w:spacing w:val="-2"/>
          <w:szCs w:val="28"/>
          <w:lang w:val="uk-UA"/>
        </w:rPr>
        <w:t xml:space="preserve"> </w:t>
      </w:r>
      <w:proofErr w:type="spellStart"/>
      <w:r w:rsidRPr="00984369">
        <w:rPr>
          <w:rFonts w:ascii="Times New Roman" w:hAnsi="Times New Roman"/>
          <w:spacing w:val="-2"/>
          <w:szCs w:val="28"/>
          <w:lang w:val="uk-UA"/>
        </w:rPr>
        <w:t>Витальевич</w:t>
      </w:r>
      <w:proofErr w:type="spellEnd"/>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zCs w:val="28"/>
        </w:rPr>
        <w:t xml:space="preserve">Кандидат </w:t>
      </w:r>
      <w:r w:rsidRPr="00984369">
        <w:rPr>
          <w:rFonts w:ascii="Times New Roman" w:hAnsi="Times New Roman"/>
          <w:szCs w:val="28"/>
          <w:lang w:val="uk-UA"/>
        </w:rPr>
        <w:t>педагог</w:t>
      </w:r>
      <w:proofErr w:type="spellStart"/>
      <w:r w:rsidRPr="00984369">
        <w:rPr>
          <w:rFonts w:ascii="Times New Roman" w:hAnsi="Times New Roman"/>
          <w:szCs w:val="28"/>
        </w:rPr>
        <w:t>ических</w:t>
      </w:r>
      <w:proofErr w:type="spellEnd"/>
      <w:r w:rsidRPr="00984369">
        <w:rPr>
          <w:rFonts w:ascii="Times New Roman" w:hAnsi="Times New Roman"/>
          <w:szCs w:val="28"/>
        </w:rPr>
        <w:t xml:space="preserve"> наук</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Кафедра пожарной и спасательной подготовки</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Национальный университет гражданской защиты Украины</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ул. Чернышевская,94, г. Харьков, Украина, 61023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E-mail: </w:t>
      </w:r>
      <w:hyperlink r:id="rId75" w:history="1">
        <w:r w:rsidRPr="00984369">
          <w:rPr>
            <w:rStyle w:val="affb"/>
            <w:rFonts w:ascii="Times New Roman" w:hAnsi="Times New Roman"/>
            <w:color w:val="auto"/>
            <w:spacing w:val="-2"/>
            <w:szCs w:val="28"/>
            <w:u w:val="none"/>
            <w:lang w:val="en-US"/>
          </w:rPr>
          <w:t>cherkashyn@nuczu.edu.ua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Контактный телефон: +</w:t>
      </w:r>
      <w:r w:rsidRPr="00984369">
        <w:rPr>
          <w:rFonts w:ascii="Times New Roman" w:hAnsi="Times New Roman"/>
          <w:spacing w:val="-2"/>
          <w:szCs w:val="28"/>
          <w:lang w:val="uk-UA"/>
        </w:rPr>
        <w:t>380</w:t>
      </w:r>
      <w:r w:rsidRPr="00156543">
        <w:rPr>
          <w:rFonts w:ascii="Times New Roman" w:hAnsi="Times New Roman"/>
          <w:spacing w:val="-2"/>
          <w:szCs w:val="28"/>
        </w:rPr>
        <w:t>950173130</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Количество статей в общегосударственных базах данных – 36</w:t>
      </w:r>
    </w:p>
    <w:p w:rsidR="00156543" w:rsidRPr="00984369" w:rsidRDefault="00156543" w:rsidP="00156543">
      <w:pPr>
        <w:rPr>
          <w:rFonts w:ascii="Times New Roman" w:hAnsi="Times New Roman"/>
          <w:szCs w:val="28"/>
        </w:rPr>
      </w:pPr>
      <w:r w:rsidRPr="00984369">
        <w:rPr>
          <w:rFonts w:ascii="Times New Roman" w:hAnsi="Times New Roman"/>
          <w:szCs w:val="28"/>
        </w:rPr>
        <w:t>Количество публикаций в иностранных индексированных изданиях – 5</w:t>
      </w:r>
    </w:p>
    <w:p w:rsidR="00156543" w:rsidRPr="00984369" w:rsidRDefault="00156543" w:rsidP="00156543">
      <w:pPr>
        <w:rPr>
          <w:rFonts w:ascii="Times New Roman" w:hAnsi="Times New Roman"/>
          <w:szCs w:val="28"/>
        </w:rPr>
      </w:pPr>
      <w:r w:rsidRPr="00984369">
        <w:rPr>
          <w:rFonts w:ascii="Times New Roman" w:hAnsi="Times New Roman"/>
          <w:szCs w:val="28"/>
        </w:rPr>
        <w:t xml:space="preserve">Индекс </w:t>
      </w:r>
      <w:proofErr w:type="spellStart"/>
      <w:r w:rsidRPr="00984369">
        <w:rPr>
          <w:rFonts w:ascii="Times New Roman" w:hAnsi="Times New Roman"/>
          <w:szCs w:val="28"/>
        </w:rPr>
        <w:t>Хирша</w:t>
      </w:r>
      <w:proofErr w:type="spellEnd"/>
      <w:r w:rsidRPr="00984369">
        <w:rPr>
          <w:rFonts w:ascii="Times New Roman" w:hAnsi="Times New Roman"/>
          <w:szCs w:val="28"/>
        </w:rPr>
        <w:t xml:space="preserve"> – 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rPr>
      </w:pPr>
      <w:r w:rsidRPr="00984369">
        <w:rPr>
          <w:rFonts w:ascii="Times New Roman" w:hAnsi="Times New Roman"/>
          <w:spacing w:val="-2"/>
          <w:szCs w:val="28"/>
        </w:rPr>
        <w:t>Номер ORCID: http://orcid.org/</w:t>
      </w:r>
      <w:hyperlink r:id="rId76" w:history="1">
        <w:r w:rsidRPr="00984369">
          <w:rPr>
            <w:rStyle w:val="affb"/>
            <w:rFonts w:ascii="Times New Roman" w:hAnsi="Times New Roman"/>
            <w:color w:val="auto"/>
            <w:szCs w:val="28"/>
            <w:u w:val="none"/>
          </w:rPr>
          <w:t>0000-0003-3383-7803</w:t>
        </w:r>
      </w:hyperlink>
    </w:p>
    <w:p w:rsidR="00156543" w:rsidRPr="00984369" w:rsidRDefault="00156543" w:rsidP="00156543">
      <w:pPr>
        <w:widowControl w:val="0"/>
        <w:shd w:val="clear" w:color="auto" w:fill="FFFFFF"/>
        <w:autoSpaceDE w:val="0"/>
        <w:autoSpaceDN w:val="0"/>
        <w:adjustRightInd w:val="0"/>
        <w:rPr>
          <w:rFonts w:ascii="Times New Roman" w:hAnsi="Times New Roman"/>
          <w:szCs w:val="28"/>
        </w:rPr>
      </w:pP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r w:rsidRPr="00984369">
        <w:rPr>
          <w:rFonts w:ascii="Times New Roman" w:hAnsi="Times New Roman"/>
          <w:szCs w:val="28"/>
          <w:lang w:val="en-US"/>
        </w:rPr>
        <w:t xml:space="preserve">Anton </w:t>
      </w:r>
      <w:proofErr w:type="spellStart"/>
      <w:r w:rsidRPr="00984369">
        <w:rPr>
          <w:rFonts w:ascii="Times New Roman" w:hAnsi="Times New Roman"/>
          <w:szCs w:val="28"/>
          <w:lang w:val="en-US"/>
        </w:rPr>
        <w:t>Chernukha</w:t>
      </w:r>
      <w:proofErr w:type="spellEnd"/>
    </w:p>
    <w:p w:rsidR="00156543" w:rsidRPr="00B85A3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zCs w:val="28"/>
          <w:lang w:val="en-US"/>
        </w:rPr>
        <w:t>PhD</w:t>
      </w:r>
      <w:r w:rsidR="00B85A39">
        <w:rPr>
          <w:rFonts w:ascii="Times New Roman" w:hAnsi="Times New Roman"/>
          <w:szCs w:val="28"/>
          <w:lang w:val="uk-UA"/>
        </w:rPr>
        <w:t xml:space="preserve">, </w:t>
      </w:r>
      <w:r w:rsidR="00B85A39" w:rsidRPr="00984369">
        <w:rPr>
          <w:rFonts w:ascii="Times New Roman" w:hAnsi="Times New Roman"/>
          <w:szCs w:val="28"/>
          <w:lang w:val="en-US"/>
        </w:rPr>
        <w:t>Associate Professor</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Department of Fire and Rescue Training</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National University of Civil </w:t>
      </w:r>
      <w:proofErr w:type="spellStart"/>
      <w:r w:rsidRPr="00984369">
        <w:rPr>
          <w:rFonts w:ascii="Times New Roman" w:hAnsi="Times New Roman"/>
          <w:spacing w:val="-2"/>
          <w:szCs w:val="28"/>
          <w:lang w:val="en-US"/>
        </w:rPr>
        <w:t>Defence</w:t>
      </w:r>
      <w:proofErr w:type="spellEnd"/>
      <w:r w:rsidRPr="00984369">
        <w:rPr>
          <w:rFonts w:ascii="Times New Roman" w:hAnsi="Times New Roman"/>
          <w:spacing w:val="-2"/>
          <w:szCs w:val="28"/>
          <w:lang w:val="en-US"/>
        </w:rPr>
        <w:t xml:space="preserve"> of Ukraine</w:t>
      </w:r>
    </w:p>
    <w:p w:rsidR="00156543" w:rsidRPr="00984369" w:rsidRDefault="00156543" w:rsidP="00156543">
      <w:pPr>
        <w:widowControl w:val="0"/>
        <w:rPr>
          <w:rFonts w:ascii="Times New Roman" w:hAnsi="Times New Roman"/>
          <w:szCs w:val="28"/>
          <w:lang w:val="en-US"/>
        </w:rPr>
      </w:pPr>
      <w:proofErr w:type="spellStart"/>
      <w:r w:rsidRPr="00984369">
        <w:rPr>
          <w:rFonts w:ascii="Times New Roman" w:hAnsi="Times New Roman"/>
          <w:szCs w:val="28"/>
          <w:lang w:val="en-US"/>
        </w:rPr>
        <w:t>Chernyshevska</w:t>
      </w:r>
      <w:proofErr w:type="spellEnd"/>
      <w:r w:rsidRPr="00984369">
        <w:rPr>
          <w:rFonts w:ascii="Times New Roman" w:hAnsi="Times New Roman"/>
          <w:szCs w:val="28"/>
          <w:lang w:val="en-US"/>
        </w:rPr>
        <w:t xml:space="preserve"> str., 94, </w:t>
      </w:r>
      <w:proofErr w:type="spellStart"/>
      <w:r w:rsidRPr="00984369">
        <w:rPr>
          <w:rFonts w:ascii="Times New Roman" w:hAnsi="Times New Roman"/>
          <w:szCs w:val="28"/>
          <w:lang w:val="en-US"/>
        </w:rPr>
        <w:t>Kharkiv</w:t>
      </w:r>
      <w:proofErr w:type="spellEnd"/>
      <w:r w:rsidRPr="00984369">
        <w:rPr>
          <w:rFonts w:ascii="Times New Roman" w:hAnsi="Times New Roman"/>
          <w:szCs w:val="28"/>
          <w:lang w:val="en-US"/>
        </w:rPr>
        <w:t>, 61023, Ukraine</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E-mail: </w:t>
      </w:r>
      <w:hyperlink r:id="rId77" w:history="1">
        <w:r w:rsidRPr="00984369">
          <w:rPr>
            <w:rStyle w:val="affb"/>
            <w:rFonts w:ascii="Times New Roman" w:hAnsi="Times New Roman"/>
            <w:color w:val="auto"/>
            <w:spacing w:val="-2"/>
            <w:szCs w:val="28"/>
            <w:u w:val="none"/>
            <w:lang w:val="en-US"/>
          </w:rPr>
          <w:t>an_cher@nuczu.edu.ua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Contact tel.: +380954491282</w:t>
      </w: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r w:rsidRPr="00984369">
        <w:rPr>
          <w:rFonts w:ascii="Times New Roman" w:hAnsi="Times New Roman"/>
          <w:szCs w:val="28"/>
          <w:lang w:val="en-US"/>
        </w:rPr>
        <w:t>The number of articles in the national database – 42</w:t>
      </w:r>
    </w:p>
    <w:p w:rsidR="00156543" w:rsidRPr="00984369" w:rsidRDefault="00156543" w:rsidP="00156543">
      <w:pPr>
        <w:rPr>
          <w:rFonts w:ascii="Times New Roman" w:hAnsi="Times New Roman"/>
          <w:szCs w:val="28"/>
          <w:lang w:val="en-US"/>
        </w:rPr>
      </w:pPr>
      <w:r w:rsidRPr="00984369">
        <w:rPr>
          <w:rFonts w:ascii="Times New Roman" w:hAnsi="Times New Roman"/>
          <w:szCs w:val="28"/>
          <w:lang w:val="en-US"/>
        </w:rPr>
        <w:t>The number of articles in international databases – 12</w:t>
      </w:r>
    </w:p>
    <w:p w:rsidR="00156543" w:rsidRPr="00984369" w:rsidRDefault="00156543" w:rsidP="00156543">
      <w:pPr>
        <w:rPr>
          <w:rFonts w:ascii="Times New Roman" w:hAnsi="Times New Roman"/>
          <w:szCs w:val="28"/>
          <w:lang w:val="en-US"/>
        </w:rPr>
      </w:pPr>
      <w:r w:rsidRPr="00984369">
        <w:rPr>
          <w:rFonts w:ascii="Times New Roman" w:hAnsi="Times New Roman"/>
          <w:szCs w:val="28"/>
          <w:lang w:val="en-US"/>
        </w:rPr>
        <w:t xml:space="preserve">Hirsch Index </w:t>
      </w:r>
      <w:r w:rsidRPr="00984369">
        <w:rPr>
          <w:rFonts w:ascii="Times New Roman" w:hAnsi="Times New Roman"/>
          <w:szCs w:val="28"/>
          <w:lang w:val="en-US"/>
        </w:rPr>
        <w:noBreakHyphen/>
        <w:t xml:space="preserve"> 3</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Number ORCID: http:// orcid.org</w:t>
      </w:r>
      <w:r w:rsidRPr="00984369">
        <w:rPr>
          <w:rStyle w:val="affff0"/>
          <w:color w:val="auto"/>
          <w:szCs w:val="28"/>
          <w:lang w:val="en-US"/>
        </w:rPr>
        <w:t>/</w:t>
      </w:r>
      <w:r w:rsidRPr="00984369">
        <w:rPr>
          <w:rFonts w:ascii="Times New Roman" w:hAnsi="Times New Roman"/>
          <w:szCs w:val="28"/>
          <w:shd w:val="clear" w:color="auto" w:fill="FFFFFF"/>
          <w:lang w:val="en-US"/>
        </w:rPr>
        <w:t>0000-0002-0365-3205</w:t>
      </w:r>
    </w:p>
    <w:p w:rsidR="00156543" w:rsidRPr="00984369" w:rsidRDefault="00156543" w:rsidP="00156543">
      <w:pPr>
        <w:widowControl w:val="0"/>
        <w:rPr>
          <w:rFonts w:ascii="Times New Roman" w:hAnsi="Times New Roman"/>
          <w:szCs w:val="28"/>
          <w:lang w:val="en-US"/>
        </w:rPr>
      </w:pPr>
      <w:proofErr w:type="spellStart"/>
      <w:r w:rsidRPr="00984369">
        <w:rPr>
          <w:rFonts w:ascii="Times New Roman" w:hAnsi="Times New Roman"/>
          <w:szCs w:val="28"/>
          <w:shd w:val="clear" w:color="auto" w:fill="FFFFFF"/>
          <w:lang w:val="en-US"/>
        </w:rPr>
        <w:t>ResearchGate</w:t>
      </w:r>
      <w:proofErr w:type="spellEnd"/>
      <w:r w:rsidRPr="00984369">
        <w:rPr>
          <w:rFonts w:ascii="Times New Roman" w:hAnsi="Times New Roman"/>
          <w:szCs w:val="28"/>
          <w:shd w:val="clear" w:color="auto" w:fill="FFFFFF"/>
          <w:lang w:val="en-US"/>
        </w:rPr>
        <w:t>: https://www.researchgate.net/profile/Anton_Chernukha</w:t>
      </w:r>
    </w:p>
    <w:p w:rsidR="00156543" w:rsidRPr="00984369" w:rsidRDefault="00156543" w:rsidP="00156543">
      <w:pPr>
        <w:shd w:val="clear" w:color="auto" w:fill="FFFFFF"/>
        <w:rPr>
          <w:rFonts w:ascii="Times New Roman" w:hAnsi="Times New Roman"/>
          <w:szCs w:val="28"/>
          <w:lang w:val="en-US"/>
        </w:rPr>
      </w:pP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proofErr w:type="spellStart"/>
      <w:r w:rsidRPr="00984369">
        <w:rPr>
          <w:rFonts w:ascii="Times New Roman" w:hAnsi="Times New Roman"/>
          <w:szCs w:val="28"/>
          <w:lang w:val="en-US"/>
        </w:rPr>
        <w:t>Pavlo</w:t>
      </w:r>
      <w:proofErr w:type="spellEnd"/>
      <w:r w:rsidRPr="00984369">
        <w:rPr>
          <w:rFonts w:ascii="Times New Roman" w:hAnsi="Times New Roman"/>
          <w:szCs w:val="28"/>
          <w:lang w:val="en-US"/>
        </w:rPr>
        <w:t xml:space="preserve"> </w:t>
      </w:r>
      <w:proofErr w:type="spellStart"/>
      <w:r w:rsidRPr="00984369">
        <w:rPr>
          <w:rFonts w:ascii="Times New Roman" w:hAnsi="Times New Roman"/>
          <w:szCs w:val="28"/>
          <w:lang w:val="en-US"/>
        </w:rPr>
        <w:t>Kovalov</w:t>
      </w:r>
      <w:proofErr w:type="spellEnd"/>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zCs w:val="28"/>
          <w:lang w:val="en-US"/>
        </w:rPr>
        <w:t>PhD, Associate Professor</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Department of Fire and Rescue Training</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National University of Civil </w:t>
      </w:r>
      <w:proofErr w:type="spellStart"/>
      <w:r w:rsidRPr="00984369">
        <w:rPr>
          <w:rFonts w:ascii="Times New Roman" w:hAnsi="Times New Roman"/>
          <w:spacing w:val="-2"/>
          <w:szCs w:val="28"/>
          <w:lang w:val="en-US"/>
        </w:rPr>
        <w:t>Defence</w:t>
      </w:r>
      <w:proofErr w:type="spellEnd"/>
      <w:r w:rsidRPr="00984369">
        <w:rPr>
          <w:rFonts w:ascii="Times New Roman" w:hAnsi="Times New Roman"/>
          <w:spacing w:val="-2"/>
          <w:szCs w:val="28"/>
          <w:lang w:val="en-US"/>
        </w:rPr>
        <w:t xml:space="preserve"> of Ukraine</w:t>
      </w:r>
    </w:p>
    <w:p w:rsidR="00156543" w:rsidRPr="00984369" w:rsidRDefault="00156543" w:rsidP="00156543">
      <w:pPr>
        <w:widowControl w:val="0"/>
        <w:rPr>
          <w:rFonts w:ascii="Times New Roman" w:hAnsi="Times New Roman"/>
          <w:szCs w:val="28"/>
          <w:lang w:val="en-US"/>
        </w:rPr>
      </w:pPr>
      <w:proofErr w:type="spellStart"/>
      <w:r w:rsidRPr="00984369">
        <w:rPr>
          <w:rFonts w:ascii="Times New Roman" w:hAnsi="Times New Roman"/>
          <w:szCs w:val="28"/>
          <w:lang w:val="en-US"/>
        </w:rPr>
        <w:lastRenderedPageBreak/>
        <w:t>Chernyshevska</w:t>
      </w:r>
      <w:proofErr w:type="spellEnd"/>
      <w:r w:rsidRPr="00984369">
        <w:rPr>
          <w:rFonts w:ascii="Times New Roman" w:hAnsi="Times New Roman"/>
          <w:szCs w:val="28"/>
          <w:lang w:val="en-US"/>
        </w:rPr>
        <w:t xml:space="preserve"> str., 94, </w:t>
      </w:r>
      <w:proofErr w:type="spellStart"/>
      <w:r w:rsidRPr="00984369">
        <w:rPr>
          <w:rFonts w:ascii="Times New Roman" w:hAnsi="Times New Roman"/>
          <w:szCs w:val="28"/>
          <w:lang w:val="en-US"/>
        </w:rPr>
        <w:t>Kharkiv</w:t>
      </w:r>
      <w:proofErr w:type="spellEnd"/>
      <w:r w:rsidRPr="00984369">
        <w:rPr>
          <w:rFonts w:ascii="Times New Roman" w:hAnsi="Times New Roman"/>
          <w:szCs w:val="28"/>
          <w:lang w:val="en-US"/>
        </w:rPr>
        <w:t>, 61023, Ukraine</w:t>
      </w:r>
    </w:p>
    <w:p w:rsidR="00156543" w:rsidRPr="00984369" w:rsidRDefault="00450337" w:rsidP="00156543">
      <w:pPr>
        <w:pStyle w:val="xfmc4"/>
        <w:spacing w:before="0" w:beforeAutospacing="0" w:after="0" w:afterAutospacing="0"/>
        <w:rPr>
          <w:sz w:val="28"/>
          <w:szCs w:val="28"/>
          <w:lang w:val="en-US"/>
        </w:rPr>
      </w:pPr>
      <w:hyperlink r:id="rId78" w:tgtFrame="_blank" w:history="1">
        <w:r w:rsidR="00156543" w:rsidRPr="00984369">
          <w:rPr>
            <w:rStyle w:val="affb"/>
            <w:color w:val="auto"/>
            <w:sz w:val="28"/>
            <w:szCs w:val="28"/>
            <w:u w:val="none"/>
            <w:lang w:val="en-US"/>
          </w:rPr>
          <w:t>kovalev@nuczu.edu.ua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Contact tel.: +380632623050</w:t>
      </w: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r w:rsidRPr="00984369">
        <w:rPr>
          <w:rFonts w:ascii="Times New Roman" w:hAnsi="Times New Roman"/>
          <w:szCs w:val="28"/>
          <w:lang w:val="en-US"/>
        </w:rPr>
        <w:t>The number of articles in the national database – 153</w:t>
      </w: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r w:rsidRPr="00984369">
        <w:rPr>
          <w:rFonts w:ascii="Times New Roman" w:hAnsi="Times New Roman"/>
          <w:szCs w:val="28"/>
          <w:lang w:val="en-US"/>
        </w:rPr>
        <w:t>The number of articles in international databases – 6</w:t>
      </w:r>
    </w:p>
    <w:p w:rsidR="00156543" w:rsidRPr="00984369" w:rsidRDefault="00156543" w:rsidP="00156543">
      <w:pPr>
        <w:rPr>
          <w:rFonts w:ascii="Times New Roman" w:hAnsi="Times New Roman"/>
          <w:szCs w:val="28"/>
          <w:lang w:val="en-US"/>
        </w:rPr>
      </w:pPr>
      <w:r w:rsidRPr="00984369">
        <w:rPr>
          <w:rFonts w:ascii="Times New Roman" w:hAnsi="Times New Roman"/>
          <w:szCs w:val="28"/>
          <w:lang w:val="en-US"/>
        </w:rPr>
        <w:t xml:space="preserve">Hirsch Index </w:t>
      </w:r>
      <w:r w:rsidRPr="00984369">
        <w:rPr>
          <w:rFonts w:ascii="Times New Roman" w:hAnsi="Times New Roman"/>
          <w:szCs w:val="28"/>
          <w:lang w:val="en-US"/>
        </w:rPr>
        <w:noBreakHyphen/>
        <w:t xml:space="preserve"> 3</w:t>
      </w:r>
    </w:p>
    <w:p w:rsidR="00156543" w:rsidRPr="00984369" w:rsidRDefault="00156543" w:rsidP="00156543">
      <w:pPr>
        <w:rPr>
          <w:rStyle w:val="orcid-id-https"/>
          <w:rFonts w:ascii="Times New Roman" w:hAnsi="Times New Roman"/>
          <w:szCs w:val="28"/>
          <w:shd w:val="clear" w:color="auto" w:fill="FFFFFF"/>
          <w:lang w:val="en-US"/>
        </w:rPr>
      </w:pPr>
      <w:r w:rsidRPr="00984369">
        <w:rPr>
          <w:rFonts w:ascii="Times New Roman" w:hAnsi="Times New Roman"/>
          <w:spacing w:val="-2"/>
          <w:szCs w:val="28"/>
          <w:lang w:val="en-US"/>
        </w:rPr>
        <w:t xml:space="preserve">Number ORCID: </w:t>
      </w:r>
      <w:hyperlink r:id="rId79" w:history="1">
        <w:r w:rsidRPr="00984369">
          <w:rPr>
            <w:rStyle w:val="affb"/>
            <w:rFonts w:ascii="Times New Roman" w:hAnsi="Times New Roman"/>
            <w:color w:val="auto"/>
            <w:szCs w:val="28"/>
            <w:u w:val="none"/>
            <w:shd w:val="clear" w:color="auto" w:fill="FFFFFF"/>
            <w:lang w:val="en-US"/>
          </w:rPr>
          <w:t>https://orcid.org/0000-0002-2817-5393</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r w:rsidRPr="00984369">
        <w:rPr>
          <w:rFonts w:ascii="Times New Roman" w:hAnsi="Times New Roman"/>
          <w:szCs w:val="28"/>
          <w:lang w:val="en-US"/>
        </w:rPr>
        <w:t xml:space="preserve">Oleg </w:t>
      </w:r>
      <w:proofErr w:type="spellStart"/>
      <w:r w:rsidRPr="00984369">
        <w:rPr>
          <w:rFonts w:ascii="Times New Roman" w:hAnsi="Times New Roman"/>
          <w:szCs w:val="28"/>
          <w:lang w:val="en-US"/>
        </w:rPr>
        <w:t>Bezuglov</w:t>
      </w:r>
      <w:proofErr w:type="spellEnd"/>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zCs w:val="28"/>
          <w:lang w:val="en-US"/>
        </w:rPr>
        <w:t>PhD, Associate Professor</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Department of Fire and Rescue Training</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National University of Civil </w:t>
      </w:r>
      <w:proofErr w:type="spellStart"/>
      <w:r w:rsidRPr="00984369">
        <w:rPr>
          <w:rFonts w:ascii="Times New Roman" w:hAnsi="Times New Roman"/>
          <w:spacing w:val="-2"/>
          <w:szCs w:val="28"/>
          <w:lang w:val="en-US"/>
        </w:rPr>
        <w:t>Defence</w:t>
      </w:r>
      <w:proofErr w:type="spellEnd"/>
      <w:r w:rsidRPr="00984369">
        <w:rPr>
          <w:rFonts w:ascii="Times New Roman" w:hAnsi="Times New Roman"/>
          <w:spacing w:val="-2"/>
          <w:szCs w:val="28"/>
          <w:lang w:val="en-US"/>
        </w:rPr>
        <w:t xml:space="preserve"> of Ukraine</w:t>
      </w:r>
    </w:p>
    <w:p w:rsidR="00156543" w:rsidRPr="00984369" w:rsidRDefault="00156543" w:rsidP="00156543">
      <w:pPr>
        <w:widowControl w:val="0"/>
        <w:rPr>
          <w:rFonts w:ascii="Times New Roman" w:hAnsi="Times New Roman"/>
          <w:szCs w:val="28"/>
          <w:lang w:val="en-US"/>
        </w:rPr>
      </w:pPr>
      <w:proofErr w:type="spellStart"/>
      <w:r w:rsidRPr="00984369">
        <w:rPr>
          <w:rFonts w:ascii="Times New Roman" w:hAnsi="Times New Roman"/>
          <w:szCs w:val="28"/>
          <w:lang w:val="en-US"/>
        </w:rPr>
        <w:t>Chernyshevska</w:t>
      </w:r>
      <w:proofErr w:type="spellEnd"/>
      <w:r w:rsidRPr="00984369">
        <w:rPr>
          <w:rFonts w:ascii="Times New Roman" w:hAnsi="Times New Roman"/>
          <w:szCs w:val="28"/>
          <w:lang w:val="en-US"/>
        </w:rPr>
        <w:t xml:space="preserve"> str., 94, </w:t>
      </w:r>
      <w:proofErr w:type="spellStart"/>
      <w:r w:rsidRPr="00984369">
        <w:rPr>
          <w:rFonts w:ascii="Times New Roman" w:hAnsi="Times New Roman"/>
          <w:szCs w:val="28"/>
          <w:lang w:val="en-US"/>
        </w:rPr>
        <w:t>Kharkiv</w:t>
      </w:r>
      <w:proofErr w:type="spellEnd"/>
      <w:r w:rsidRPr="00984369">
        <w:rPr>
          <w:rFonts w:ascii="Times New Roman" w:hAnsi="Times New Roman"/>
          <w:szCs w:val="28"/>
          <w:lang w:val="en-US"/>
        </w:rPr>
        <w:t>, 61023, Ukraine</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E-mail: </w:t>
      </w:r>
      <w:hyperlink r:id="rId80" w:history="1">
        <w:r w:rsidRPr="00984369">
          <w:rPr>
            <w:rStyle w:val="affb"/>
            <w:rFonts w:ascii="Times New Roman" w:hAnsi="Times New Roman"/>
            <w:color w:val="auto"/>
            <w:spacing w:val="-2"/>
            <w:szCs w:val="28"/>
            <w:u w:val="none"/>
            <w:lang w:val="en-US"/>
          </w:rPr>
          <w:t>bezuglov.59@nuczu.edu.ua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Contact tel.: +380502601844</w:t>
      </w: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r w:rsidRPr="00984369">
        <w:rPr>
          <w:rFonts w:ascii="Times New Roman" w:hAnsi="Times New Roman"/>
          <w:szCs w:val="28"/>
          <w:lang w:val="en-US"/>
        </w:rPr>
        <w:t>The number of articles in the national database – 36</w:t>
      </w: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r w:rsidRPr="00984369">
        <w:rPr>
          <w:rFonts w:ascii="Times New Roman" w:hAnsi="Times New Roman"/>
          <w:szCs w:val="28"/>
          <w:lang w:val="en-US"/>
        </w:rPr>
        <w:t>The number of articles in international databases – 6</w:t>
      </w:r>
    </w:p>
    <w:p w:rsidR="00156543" w:rsidRPr="00984369" w:rsidRDefault="00156543" w:rsidP="00156543">
      <w:pPr>
        <w:rPr>
          <w:rFonts w:ascii="Times New Roman" w:hAnsi="Times New Roman"/>
          <w:szCs w:val="28"/>
          <w:lang w:val="en-US"/>
        </w:rPr>
      </w:pPr>
      <w:r w:rsidRPr="00984369">
        <w:rPr>
          <w:rFonts w:ascii="Times New Roman" w:hAnsi="Times New Roman"/>
          <w:szCs w:val="28"/>
          <w:lang w:val="en-US"/>
        </w:rPr>
        <w:t xml:space="preserve">Hirsch Index </w:t>
      </w:r>
      <w:r w:rsidRPr="00984369">
        <w:rPr>
          <w:rFonts w:ascii="Times New Roman" w:hAnsi="Times New Roman"/>
          <w:szCs w:val="28"/>
          <w:lang w:val="en-US"/>
        </w:rPr>
        <w:noBreakHyphen/>
        <w:t xml:space="preserve"> 3</w:t>
      </w:r>
    </w:p>
    <w:p w:rsidR="00156543" w:rsidRPr="00984369" w:rsidRDefault="00156543" w:rsidP="00156543">
      <w:pPr>
        <w:widowControl w:val="0"/>
        <w:shd w:val="clear" w:color="auto" w:fill="FFFFFF"/>
        <w:autoSpaceDE w:val="0"/>
        <w:autoSpaceDN w:val="0"/>
        <w:adjustRightInd w:val="0"/>
        <w:rPr>
          <w:rStyle w:val="affb"/>
          <w:rFonts w:ascii="Times New Roman" w:hAnsi="Times New Roman"/>
          <w:color w:val="auto"/>
          <w:szCs w:val="28"/>
          <w:u w:val="none"/>
          <w:shd w:val="clear" w:color="auto" w:fill="F9F9F9"/>
          <w:lang w:val="en-US"/>
        </w:rPr>
      </w:pPr>
      <w:r w:rsidRPr="00984369">
        <w:rPr>
          <w:rFonts w:ascii="Times New Roman" w:hAnsi="Times New Roman"/>
          <w:spacing w:val="-2"/>
          <w:szCs w:val="28"/>
          <w:lang w:val="en-US"/>
        </w:rPr>
        <w:t>Number ORCID: http:// orcid.org</w:t>
      </w:r>
      <w:r w:rsidRPr="00984369">
        <w:rPr>
          <w:rStyle w:val="affff0"/>
          <w:color w:val="auto"/>
          <w:szCs w:val="28"/>
          <w:lang w:val="en-US"/>
        </w:rPr>
        <w:t>/</w:t>
      </w:r>
      <w:hyperlink r:id="rId81" w:history="1">
        <w:r w:rsidRPr="00984369">
          <w:rPr>
            <w:rStyle w:val="affb"/>
            <w:rFonts w:ascii="Times New Roman" w:hAnsi="Times New Roman"/>
            <w:color w:val="auto"/>
            <w:szCs w:val="28"/>
            <w:u w:val="none"/>
            <w:shd w:val="clear" w:color="auto" w:fill="F9F9F9"/>
            <w:lang w:val="en-US"/>
          </w:rPr>
          <w:t>0000-0002-8619-9174</w:t>
        </w:r>
      </w:hyperlink>
    </w:p>
    <w:p w:rsidR="00156543" w:rsidRPr="00984369" w:rsidRDefault="00156543" w:rsidP="00156543">
      <w:pPr>
        <w:widowControl w:val="0"/>
        <w:shd w:val="clear" w:color="auto" w:fill="FFFFFF"/>
        <w:autoSpaceDE w:val="0"/>
        <w:autoSpaceDN w:val="0"/>
        <w:adjustRightInd w:val="0"/>
        <w:rPr>
          <w:rStyle w:val="affb"/>
          <w:rFonts w:ascii="Times New Roman" w:hAnsi="Times New Roman"/>
          <w:color w:val="auto"/>
          <w:szCs w:val="28"/>
          <w:u w:val="none"/>
          <w:shd w:val="clear" w:color="auto" w:fill="F9F9F9"/>
          <w:lang w:val="en-US"/>
        </w:rPr>
      </w:pP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proofErr w:type="spellStart"/>
      <w:r w:rsidRPr="00984369">
        <w:rPr>
          <w:rFonts w:ascii="Times New Roman" w:hAnsi="Times New Roman"/>
          <w:szCs w:val="28"/>
          <w:lang w:val="en-US"/>
        </w:rPr>
        <w:t>Ruslan</w:t>
      </w:r>
      <w:proofErr w:type="spellEnd"/>
      <w:r w:rsidRPr="00984369">
        <w:rPr>
          <w:rFonts w:ascii="Times New Roman" w:hAnsi="Times New Roman"/>
          <w:szCs w:val="28"/>
          <w:lang w:val="en-US"/>
        </w:rPr>
        <w:t xml:space="preserve"> </w:t>
      </w:r>
      <w:proofErr w:type="spellStart"/>
      <w:r w:rsidRPr="00984369">
        <w:rPr>
          <w:rFonts w:ascii="Times New Roman" w:hAnsi="Times New Roman"/>
          <w:szCs w:val="28"/>
          <w:lang w:val="en-US"/>
        </w:rPr>
        <w:t>Meleshchenko</w:t>
      </w:r>
      <w:proofErr w:type="spellEnd"/>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C5445A">
        <w:rPr>
          <w:rStyle w:val="jlqj4b"/>
          <w:rFonts w:ascii="Times New Roman" w:hAnsi="Times New Roman"/>
          <w:szCs w:val="28"/>
          <w:shd w:val="clear" w:color="auto" w:fill="F5F5F5"/>
          <w:lang w:val="en-US"/>
        </w:rPr>
        <w:t>Doctor of Technical Sciences</w:t>
      </w:r>
      <w:r w:rsidR="00B85A39">
        <w:rPr>
          <w:rFonts w:ascii="Times New Roman" w:hAnsi="Times New Roman"/>
          <w:szCs w:val="28"/>
          <w:lang w:val="en-US"/>
        </w:rPr>
        <w:t xml:space="preserve">, </w:t>
      </w:r>
      <w:r w:rsidRPr="00984369">
        <w:rPr>
          <w:rFonts w:ascii="Times New Roman" w:hAnsi="Times New Roman"/>
          <w:szCs w:val="28"/>
          <w:lang w:val="en-US"/>
        </w:rPr>
        <w:t>Professor</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Department of Fire and Rescue Training</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National University of Civil </w:t>
      </w:r>
      <w:proofErr w:type="spellStart"/>
      <w:r w:rsidRPr="00984369">
        <w:rPr>
          <w:rFonts w:ascii="Times New Roman" w:hAnsi="Times New Roman"/>
          <w:spacing w:val="-2"/>
          <w:szCs w:val="28"/>
          <w:lang w:val="en-US"/>
        </w:rPr>
        <w:t>Defence</w:t>
      </w:r>
      <w:proofErr w:type="spellEnd"/>
      <w:r w:rsidRPr="00984369">
        <w:rPr>
          <w:rFonts w:ascii="Times New Roman" w:hAnsi="Times New Roman"/>
          <w:spacing w:val="-2"/>
          <w:szCs w:val="28"/>
          <w:lang w:val="en-US"/>
        </w:rPr>
        <w:t xml:space="preserve"> of Ukraine</w:t>
      </w:r>
    </w:p>
    <w:p w:rsidR="00156543" w:rsidRPr="00984369" w:rsidRDefault="00156543" w:rsidP="00156543">
      <w:pPr>
        <w:widowControl w:val="0"/>
        <w:rPr>
          <w:rFonts w:ascii="Times New Roman" w:hAnsi="Times New Roman"/>
          <w:szCs w:val="28"/>
          <w:lang w:val="en-US"/>
        </w:rPr>
      </w:pPr>
      <w:proofErr w:type="spellStart"/>
      <w:r w:rsidRPr="00984369">
        <w:rPr>
          <w:rFonts w:ascii="Times New Roman" w:hAnsi="Times New Roman"/>
          <w:szCs w:val="28"/>
          <w:lang w:val="en-US"/>
        </w:rPr>
        <w:t>Chernyshevska</w:t>
      </w:r>
      <w:proofErr w:type="spellEnd"/>
      <w:r w:rsidRPr="00984369">
        <w:rPr>
          <w:rFonts w:ascii="Times New Roman" w:hAnsi="Times New Roman"/>
          <w:szCs w:val="28"/>
          <w:lang w:val="en-US"/>
        </w:rPr>
        <w:t xml:space="preserve"> str., 94, </w:t>
      </w:r>
      <w:proofErr w:type="spellStart"/>
      <w:r w:rsidRPr="00984369">
        <w:rPr>
          <w:rFonts w:ascii="Times New Roman" w:hAnsi="Times New Roman"/>
          <w:szCs w:val="28"/>
          <w:lang w:val="en-US"/>
        </w:rPr>
        <w:t>Kharkiv</w:t>
      </w:r>
      <w:proofErr w:type="spellEnd"/>
      <w:r w:rsidRPr="00984369">
        <w:rPr>
          <w:rFonts w:ascii="Times New Roman" w:hAnsi="Times New Roman"/>
          <w:szCs w:val="28"/>
          <w:lang w:val="en-US"/>
        </w:rPr>
        <w:t>, 61023, Ukraine</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E-mail: </w:t>
      </w:r>
      <w:hyperlink r:id="rId82" w:history="1">
        <w:r w:rsidRPr="00984369">
          <w:rPr>
            <w:rStyle w:val="affb"/>
            <w:rFonts w:ascii="Times New Roman" w:hAnsi="Times New Roman"/>
            <w:color w:val="auto"/>
            <w:spacing w:val="-2"/>
            <w:szCs w:val="28"/>
            <w:u w:val="none"/>
            <w:lang w:val="en-US"/>
          </w:rPr>
          <w:t>mel@nuczu.edu.ua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Contact tel.: +</w:t>
      </w:r>
      <w:r w:rsidRPr="00984369">
        <w:rPr>
          <w:rFonts w:ascii="Times New Roman" w:hAnsi="Times New Roman"/>
          <w:spacing w:val="-2"/>
          <w:szCs w:val="28"/>
          <w:lang w:val="uk-UA"/>
        </w:rPr>
        <w:t>380</w:t>
      </w:r>
      <w:r w:rsidRPr="00984369">
        <w:rPr>
          <w:rFonts w:ascii="Times New Roman" w:hAnsi="Times New Roman"/>
          <w:spacing w:val="-2"/>
          <w:szCs w:val="28"/>
          <w:lang w:val="en-US"/>
        </w:rPr>
        <w:t>936722418</w:t>
      </w: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r w:rsidRPr="00984369">
        <w:rPr>
          <w:rFonts w:ascii="Times New Roman" w:hAnsi="Times New Roman"/>
          <w:szCs w:val="28"/>
          <w:lang w:val="en-US"/>
        </w:rPr>
        <w:t>The number of articles in the national database – 92</w:t>
      </w: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r w:rsidRPr="00984369">
        <w:rPr>
          <w:rFonts w:ascii="Times New Roman" w:hAnsi="Times New Roman"/>
          <w:szCs w:val="28"/>
          <w:lang w:val="en-US"/>
        </w:rPr>
        <w:t>The number of articles in international databases – 20</w:t>
      </w:r>
    </w:p>
    <w:p w:rsidR="00156543" w:rsidRPr="00984369" w:rsidRDefault="00156543" w:rsidP="00156543">
      <w:pPr>
        <w:rPr>
          <w:rFonts w:ascii="Times New Roman" w:hAnsi="Times New Roman"/>
          <w:szCs w:val="28"/>
          <w:lang w:val="en-US"/>
        </w:rPr>
      </w:pPr>
      <w:r w:rsidRPr="00984369">
        <w:rPr>
          <w:rFonts w:ascii="Times New Roman" w:hAnsi="Times New Roman"/>
          <w:szCs w:val="28"/>
          <w:lang w:val="en-US"/>
        </w:rPr>
        <w:t xml:space="preserve">Hirsch Index </w:t>
      </w:r>
      <w:r w:rsidRPr="00984369">
        <w:rPr>
          <w:rFonts w:ascii="Times New Roman" w:hAnsi="Times New Roman"/>
          <w:szCs w:val="28"/>
          <w:lang w:val="en-US"/>
        </w:rPr>
        <w:noBreakHyphen/>
        <w:t xml:space="preserve"> 8</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en-US"/>
        </w:rPr>
        <w:t>Number ORCID: http:// orcid.org</w:t>
      </w:r>
      <w:r w:rsidRPr="00984369">
        <w:rPr>
          <w:rStyle w:val="affff0"/>
          <w:color w:val="auto"/>
          <w:szCs w:val="28"/>
          <w:lang w:val="en-US"/>
        </w:rPr>
        <w:t>/</w:t>
      </w:r>
      <w:hyperlink r:id="rId83" w:history="1">
        <w:r w:rsidRPr="00984369">
          <w:rPr>
            <w:rStyle w:val="affb"/>
            <w:rFonts w:ascii="Times New Roman" w:hAnsi="Times New Roman"/>
            <w:color w:val="auto"/>
            <w:szCs w:val="28"/>
            <w:u w:val="none"/>
            <w:lang w:val="en-US"/>
          </w:rPr>
          <w:t>0000-0001-5411-2030</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proofErr w:type="spellStart"/>
      <w:r w:rsidRPr="00156543">
        <w:rPr>
          <w:rFonts w:ascii="Times New Roman" w:hAnsi="Times New Roman"/>
          <w:szCs w:val="28"/>
          <w:lang w:val="en-US"/>
        </w:rPr>
        <w:t>Oleksandr</w:t>
      </w:r>
      <w:proofErr w:type="spellEnd"/>
      <w:r w:rsidRPr="00156543">
        <w:rPr>
          <w:rFonts w:ascii="Times New Roman" w:hAnsi="Times New Roman"/>
          <w:szCs w:val="28"/>
          <w:lang w:val="en-US"/>
        </w:rPr>
        <w:t xml:space="preserve"> </w:t>
      </w:r>
      <w:proofErr w:type="spellStart"/>
      <w:r w:rsidRPr="00156543">
        <w:rPr>
          <w:rFonts w:ascii="Times New Roman" w:hAnsi="Times New Roman"/>
          <w:szCs w:val="28"/>
          <w:lang w:val="en-US"/>
        </w:rPr>
        <w:t>Cherkashyn</w:t>
      </w:r>
      <w:proofErr w:type="spellEnd"/>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zCs w:val="28"/>
          <w:lang w:val="en-US"/>
        </w:rPr>
        <w:t>PhD</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Department of Fire and Rescue Training</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National University of Civil </w:t>
      </w:r>
      <w:proofErr w:type="spellStart"/>
      <w:r w:rsidRPr="00984369">
        <w:rPr>
          <w:rFonts w:ascii="Times New Roman" w:hAnsi="Times New Roman"/>
          <w:spacing w:val="-2"/>
          <w:szCs w:val="28"/>
          <w:lang w:val="en-US"/>
        </w:rPr>
        <w:t>Defence</w:t>
      </w:r>
      <w:proofErr w:type="spellEnd"/>
      <w:r w:rsidRPr="00984369">
        <w:rPr>
          <w:rFonts w:ascii="Times New Roman" w:hAnsi="Times New Roman"/>
          <w:spacing w:val="-2"/>
          <w:szCs w:val="28"/>
          <w:lang w:val="en-US"/>
        </w:rPr>
        <w:t xml:space="preserve"> of Ukraine</w:t>
      </w:r>
    </w:p>
    <w:p w:rsidR="00156543" w:rsidRPr="00984369" w:rsidRDefault="00156543" w:rsidP="00156543">
      <w:pPr>
        <w:widowControl w:val="0"/>
        <w:rPr>
          <w:rFonts w:ascii="Times New Roman" w:hAnsi="Times New Roman"/>
          <w:szCs w:val="28"/>
          <w:lang w:val="en-US"/>
        </w:rPr>
      </w:pPr>
      <w:proofErr w:type="spellStart"/>
      <w:r w:rsidRPr="00984369">
        <w:rPr>
          <w:rFonts w:ascii="Times New Roman" w:hAnsi="Times New Roman"/>
          <w:szCs w:val="28"/>
          <w:lang w:val="en-US"/>
        </w:rPr>
        <w:t>Chernyshevska</w:t>
      </w:r>
      <w:proofErr w:type="spellEnd"/>
      <w:r w:rsidRPr="00984369">
        <w:rPr>
          <w:rFonts w:ascii="Times New Roman" w:hAnsi="Times New Roman"/>
          <w:szCs w:val="28"/>
          <w:lang w:val="en-US"/>
        </w:rPr>
        <w:t xml:space="preserve"> str., 94, </w:t>
      </w:r>
      <w:proofErr w:type="spellStart"/>
      <w:r w:rsidRPr="00984369">
        <w:rPr>
          <w:rFonts w:ascii="Times New Roman" w:hAnsi="Times New Roman"/>
          <w:szCs w:val="28"/>
          <w:lang w:val="en-US"/>
        </w:rPr>
        <w:t>Kharkiv</w:t>
      </w:r>
      <w:proofErr w:type="spellEnd"/>
      <w:r w:rsidRPr="00984369">
        <w:rPr>
          <w:rFonts w:ascii="Times New Roman" w:hAnsi="Times New Roman"/>
          <w:szCs w:val="28"/>
          <w:lang w:val="en-US"/>
        </w:rPr>
        <w:t>, 61023, Ukraine</w:t>
      </w:r>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 xml:space="preserve">E-mail: </w:t>
      </w:r>
      <w:r w:rsidRPr="00984369">
        <w:rPr>
          <w:rFonts w:ascii="Times New Roman" w:hAnsi="Times New Roman"/>
          <w:szCs w:val="28"/>
          <w:lang w:val="en-US"/>
        </w:rPr>
        <w:t>cherkashyn</w:t>
      </w:r>
      <w:hyperlink r:id="rId84" w:history="1">
        <w:r w:rsidRPr="00984369">
          <w:rPr>
            <w:rStyle w:val="affb"/>
            <w:rFonts w:ascii="Times New Roman" w:hAnsi="Times New Roman"/>
            <w:color w:val="auto"/>
            <w:spacing w:val="-2"/>
            <w:szCs w:val="28"/>
            <w:u w:val="none"/>
            <w:lang w:val="en-US"/>
          </w:rPr>
          <w:t>@nuczu.edu.ua</w:t>
        </w:r>
      </w:hyperlink>
    </w:p>
    <w:p w:rsidR="00156543" w:rsidRPr="00984369" w:rsidRDefault="00156543" w:rsidP="00156543">
      <w:pPr>
        <w:widowControl w:val="0"/>
        <w:shd w:val="clear" w:color="auto" w:fill="FFFFFF"/>
        <w:autoSpaceDE w:val="0"/>
        <w:autoSpaceDN w:val="0"/>
        <w:adjustRightInd w:val="0"/>
        <w:rPr>
          <w:rFonts w:ascii="Times New Roman" w:hAnsi="Times New Roman"/>
          <w:spacing w:val="-2"/>
          <w:szCs w:val="28"/>
          <w:lang w:val="en-US"/>
        </w:rPr>
      </w:pPr>
      <w:r w:rsidRPr="00984369">
        <w:rPr>
          <w:rFonts w:ascii="Times New Roman" w:hAnsi="Times New Roman"/>
          <w:spacing w:val="-2"/>
          <w:szCs w:val="28"/>
          <w:lang w:val="en-US"/>
        </w:rPr>
        <w:t>Contact tel.: +</w:t>
      </w:r>
      <w:r w:rsidRPr="00984369">
        <w:rPr>
          <w:rFonts w:ascii="Times New Roman" w:hAnsi="Times New Roman"/>
          <w:spacing w:val="-2"/>
          <w:szCs w:val="28"/>
          <w:lang w:val="uk-UA"/>
        </w:rPr>
        <w:t>380</w:t>
      </w:r>
      <w:r w:rsidRPr="00984369">
        <w:rPr>
          <w:rFonts w:ascii="Times New Roman" w:hAnsi="Times New Roman"/>
          <w:spacing w:val="-2"/>
          <w:szCs w:val="28"/>
          <w:lang w:val="en-US"/>
        </w:rPr>
        <w:t>950173130</w:t>
      </w: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r w:rsidRPr="00984369">
        <w:rPr>
          <w:rFonts w:ascii="Times New Roman" w:hAnsi="Times New Roman"/>
          <w:szCs w:val="28"/>
          <w:lang w:val="en-US"/>
        </w:rPr>
        <w:t>The number of articles in the national database – 36</w:t>
      </w:r>
    </w:p>
    <w:p w:rsidR="00156543" w:rsidRPr="00984369" w:rsidRDefault="00156543" w:rsidP="00156543">
      <w:pPr>
        <w:widowControl w:val="0"/>
        <w:shd w:val="clear" w:color="auto" w:fill="FFFFFF"/>
        <w:autoSpaceDE w:val="0"/>
        <w:autoSpaceDN w:val="0"/>
        <w:adjustRightInd w:val="0"/>
        <w:rPr>
          <w:rFonts w:ascii="Times New Roman" w:hAnsi="Times New Roman"/>
          <w:szCs w:val="28"/>
          <w:lang w:val="en-US"/>
        </w:rPr>
      </w:pPr>
      <w:r w:rsidRPr="00984369">
        <w:rPr>
          <w:rFonts w:ascii="Times New Roman" w:hAnsi="Times New Roman"/>
          <w:szCs w:val="28"/>
          <w:lang w:val="en-US"/>
        </w:rPr>
        <w:t>The number of articles in international databases – 5</w:t>
      </w:r>
    </w:p>
    <w:p w:rsidR="00156543" w:rsidRPr="00984369" w:rsidRDefault="00156543" w:rsidP="00156543">
      <w:pPr>
        <w:rPr>
          <w:rFonts w:ascii="Times New Roman" w:hAnsi="Times New Roman"/>
          <w:szCs w:val="28"/>
          <w:lang w:val="en-US"/>
        </w:rPr>
      </w:pPr>
      <w:r w:rsidRPr="00984369">
        <w:rPr>
          <w:rFonts w:ascii="Times New Roman" w:hAnsi="Times New Roman"/>
          <w:szCs w:val="28"/>
          <w:lang w:val="en-US"/>
        </w:rPr>
        <w:t xml:space="preserve">Hirsch Index </w:t>
      </w:r>
      <w:r w:rsidRPr="00984369">
        <w:rPr>
          <w:rFonts w:ascii="Times New Roman" w:hAnsi="Times New Roman"/>
          <w:szCs w:val="28"/>
          <w:lang w:val="en-US"/>
        </w:rPr>
        <w:noBreakHyphen/>
        <w:t xml:space="preserve"> 3</w:t>
      </w:r>
    </w:p>
    <w:p w:rsidR="00A72C0B" w:rsidRPr="00B85A39" w:rsidRDefault="00156543" w:rsidP="00156543">
      <w:pPr>
        <w:widowControl w:val="0"/>
        <w:shd w:val="clear" w:color="auto" w:fill="FFFFFF"/>
        <w:autoSpaceDE w:val="0"/>
        <w:autoSpaceDN w:val="0"/>
        <w:adjustRightInd w:val="0"/>
        <w:rPr>
          <w:rFonts w:ascii="Times New Roman" w:hAnsi="Times New Roman"/>
          <w:spacing w:val="-2"/>
          <w:szCs w:val="28"/>
          <w:lang w:val="uk-UA"/>
        </w:rPr>
      </w:pPr>
      <w:r w:rsidRPr="00984369">
        <w:rPr>
          <w:rFonts w:ascii="Times New Roman" w:hAnsi="Times New Roman"/>
          <w:spacing w:val="-2"/>
          <w:szCs w:val="28"/>
          <w:lang w:val="en-US"/>
        </w:rPr>
        <w:t>Number ORCID: http:// orcid.org</w:t>
      </w:r>
      <w:r w:rsidRPr="00984369">
        <w:rPr>
          <w:rStyle w:val="affff0"/>
          <w:color w:val="auto"/>
          <w:szCs w:val="28"/>
          <w:lang w:val="en-US"/>
        </w:rPr>
        <w:t>/</w:t>
      </w:r>
      <w:hyperlink r:id="rId85" w:history="1">
        <w:r w:rsidRPr="00984369">
          <w:rPr>
            <w:rStyle w:val="affb"/>
            <w:rFonts w:ascii="Times New Roman" w:hAnsi="Times New Roman"/>
            <w:color w:val="auto"/>
            <w:szCs w:val="28"/>
            <w:u w:val="none"/>
            <w:lang w:val="en-US"/>
          </w:rPr>
          <w:t>0000-0003-3383-7803</w:t>
        </w:r>
      </w:hyperlink>
    </w:p>
    <w:sectPr w:rsidR="00A72C0B" w:rsidRPr="00B85A39" w:rsidSect="009406CC">
      <w:headerReference w:type="default" r:id="rId86"/>
      <w:footerReference w:type="default" r:id="rId87"/>
      <w:pgSz w:w="11906" w:h="16838" w:code="9"/>
      <w:pgMar w:top="1134" w:right="1134" w:bottom="1134" w:left="1134" w:header="851" w:footer="1304" w:gutter="0"/>
      <w:pgNumType w:start="16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8AD" w:rsidRDefault="007028AD">
      <w:r>
        <w:separator/>
      </w:r>
    </w:p>
  </w:endnote>
  <w:endnote w:type="continuationSeparator" w:id="0">
    <w:p w:rsidR="007028AD" w:rsidRDefault="00702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imes NR Cyr MT">
    <w:altName w:val="Bookman Old Style"/>
    <w:charset w:val="00"/>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Italic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5A" w:rsidRPr="00B73C2F" w:rsidRDefault="00C5445A" w:rsidP="002C716F">
    <w:pPr>
      <w:pStyle w:val="a6"/>
      <w:ind w:right="593"/>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8AD" w:rsidRDefault="007028AD">
      <w:r>
        <w:separator/>
      </w:r>
    </w:p>
  </w:footnote>
  <w:footnote w:type="continuationSeparator" w:id="0">
    <w:p w:rsidR="007028AD" w:rsidRDefault="00702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5A" w:rsidRDefault="00C5445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F2CE2"/>
    <w:multiLevelType w:val="hybridMultilevel"/>
    <w:tmpl w:val="E9F84B72"/>
    <w:lvl w:ilvl="0" w:tplc="D61EF1A4">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867446"/>
    <w:multiLevelType w:val="multilevel"/>
    <w:tmpl w:val="06EC0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7C0872"/>
    <w:multiLevelType w:val="multilevel"/>
    <w:tmpl w:val="22CC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6D6D4E"/>
    <w:multiLevelType w:val="hybridMultilevel"/>
    <w:tmpl w:val="3B3CD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96477D"/>
    <w:multiLevelType w:val="hybridMultilevel"/>
    <w:tmpl w:val="A2181C94"/>
    <w:lvl w:ilvl="0" w:tplc="8A602B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2D3F42"/>
    <w:multiLevelType w:val="multilevel"/>
    <w:tmpl w:val="31F4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2D2364"/>
    <w:multiLevelType w:val="hybridMultilevel"/>
    <w:tmpl w:val="CCE89008"/>
    <w:lvl w:ilvl="0" w:tplc="4D0C3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7B3984"/>
    <w:multiLevelType w:val="hybridMultilevel"/>
    <w:tmpl w:val="883CF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413B22"/>
    <w:multiLevelType w:val="multilevel"/>
    <w:tmpl w:val="F77C044E"/>
    <w:styleLink w:val="a"/>
    <w:lvl w:ilvl="0">
      <w:start w:val="1"/>
      <w:numFmt w:val="decimal"/>
      <w:lvlText w:val="%1."/>
      <w:lvlJc w:val="left"/>
      <w:pPr>
        <w:tabs>
          <w:tab w:val="num" w:pos="1429"/>
        </w:tabs>
        <w:ind w:left="1429" w:hanging="360"/>
      </w:pPr>
      <w:rPr>
        <w:rFonts w:ascii="Times New Roman CYR" w:hAnsi="Times New Roman CYR"/>
        <w:spacing w:val="-8"/>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91B20B5"/>
    <w:multiLevelType w:val="hybridMultilevel"/>
    <w:tmpl w:val="84BEFD9A"/>
    <w:lvl w:ilvl="0" w:tplc="8FF2B1C4">
      <w:start w:val="1"/>
      <w:numFmt w:val="decimal"/>
      <w:pStyle w:val="a0"/>
      <w:lvlText w:val="%1."/>
      <w:lvlJc w:val="left"/>
      <w:pPr>
        <w:tabs>
          <w:tab w:val="num" w:pos="1429"/>
        </w:tabs>
        <w:ind w:left="1429"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366992"/>
    <w:multiLevelType w:val="hybridMultilevel"/>
    <w:tmpl w:val="BA5CF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A00B5F"/>
    <w:multiLevelType w:val="hybridMultilevel"/>
    <w:tmpl w:val="FF60CD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BDA530A"/>
    <w:multiLevelType w:val="hybridMultilevel"/>
    <w:tmpl w:val="253608F0"/>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3">
    <w:nsid w:val="6E9C2EF6"/>
    <w:multiLevelType w:val="hybridMultilevel"/>
    <w:tmpl w:val="BA5CF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95215C"/>
    <w:multiLevelType w:val="multilevel"/>
    <w:tmpl w:val="5DDEA5D0"/>
    <w:styleLink w:val="a1"/>
    <w:lvl w:ilvl="0">
      <w:start w:val="1"/>
      <w:numFmt w:val="bullet"/>
      <w:lvlText w:val=""/>
      <w:lvlJc w:val="left"/>
      <w:pPr>
        <w:tabs>
          <w:tab w:val="num" w:pos="1429"/>
        </w:tabs>
        <w:ind w:left="1429" w:hanging="360"/>
      </w:pPr>
      <w:rPr>
        <w:rFonts w:ascii="Symbol" w:hAnsi="Symbol"/>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74676E7C"/>
    <w:multiLevelType w:val="hybridMultilevel"/>
    <w:tmpl w:val="B916F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E40EC1"/>
    <w:multiLevelType w:val="hybridMultilevel"/>
    <w:tmpl w:val="575832AC"/>
    <w:lvl w:ilvl="0" w:tplc="8A602B3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9"/>
  </w:num>
  <w:num w:numId="4">
    <w:abstractNumId w:val="4"/>
  </w:num>
  <w:num w:numId="5">
    <w:abstractNumId w:val="12"/>
  </w:num>
  <w:num w:numId="6">
    <w:abstractNumId w:val="3"/>
  </w:num>
  <w:num w:numId="7">
    <w:abstractNumId w:val="16"/>
  </w:num>
  <w:num w:numId="8">
    <w:abstractNumId w:val="0"/>
  </w:num>
  <w:num w:numId="9">
    <w:abstractNumId w:val="13"/>
  </w:num>
  <w:num w:numId="10">
    <w:abstractNumId w:val="2"/>
  </w:num>
  <w:num w:numId="11">
    <w:abstractNumId w:val="5"/>
  </w:num>
  <w:num w:numId="12">
    <w:abstractNumId w:val="1"/>
  </w:num>
  <w:num w:numId="13">
    <w:abstractNumId w:val="10"/>
  </w:num>
  <w:num w:numId="14">
    <w:abstractNumId w:val="11"/>
  </w:num>
  <w:num w:numId="15">
    <w:abstractNumId w:val="7"/>
  </w:num>
  <w:num w:numId="16">
    <w:abstractNumId w:val="15"/>
  </w:num>
  <w:num w:numId="1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activeWritingStyle w:appName="MSWord" w:lang="ru-RU" w:vendorID="1" w:dllVersion="512" w:checkStyle="1"/>
  <w:proofState w:spelling="clean" w:grammar="clean"/>
  <w:stylePaneFormatFilter w:val="1F08"/>
  <w:doNotTrackMoves/>
  <w:defaultTabStop w:val="720"/>
  <w:autoHyphenation/>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236D"/>
    <w:rsid w:val="000032B3"/>
    <w:rsid w:val="0000608F"/>
    <w:rsid w:val="00006194"/>
    <w:rsid w:val="0000692E"/>
    <w:rsid w:val="00007160"/>
    <w:rsid w:val="000103DB"/>
    <w:rsid w:val="00014BC6"/>
    <w:rsid w:val="0001733D"/>
    <w:rsid w:val="00020587"/>
    <w:rsid w:val="0002079A"/>
    <w:rsid w:val="00020BED"/>
    <w:rsid w:val="000227EE"/>
    <w:rsid w:val="00031C2F"/>
    <w:rsid w:val="00034C44"/>
    <w:rsid w:val="00041C63"/>
    <w:rsid w:val="00041F8F"/>
    <w:rsid w:val="00051E40"/>
    <w:rsid w:val="00054038"/>
    <w:rsid w:val="00055875"/>
    <w:rsid w:val="000618BA"/>
    <w:rsid w:val="00074A33"/>
    <w:rsid w:val="00080B09"/>
    <w:rsid w:val="00086FCD"/>
    <w:rsid w:val="00087557"/>
    <w:rsid w:val="00087AB3"/>
    <w:rsid w:val="00090AC7"/>
    <w:rsid w:val="000948DE"/>
    <w:rsid w:val="000967B8"/>
    <w:rsid w:val="000A1132"/>
    <w:rsid w:val="000A15A8"/>
    <w:rsid w:val="000A3498"/>
    <w:rsid w:val="000A3CE8"/>
    <w:rsid w:val="000A666B"/>
    <w:rsid w:val="000B03D6"/>
    <w:rsid w:val="000B7620"/>
    <w:rsid w:val="000C05E7"/>
    <w:rsid w:val="000C0F6F"/>
    <w:rsid w:val="000C1C74"/>
    <w:rsid w:val="000C273A"/>
    <w:rsid w:val="000C2DE1"/>
    <w:rsid w:val="000D0535"/>
    <w:rsid w:val="000D0BEF"/>
    <w:rsid w:val="000D6911"/>
    <w:rsid w:val="000D7FB2"/>
    <w:rsid w:val="000E221E"/>
    <w:rsid w:val="000E6200"/>
    <w:rsid w:val="000E6B2C"/>
    <w:rsid w:val="000E78F6"/>
    <w:rsid w:val="000F0522"/>
    <w:rsid w:val="000F0C05"/>
    <w:rsid w:val="000F235A"/>
    <w:rsid w:val="000F7536"/>
    <w:rsid w:val="000F78B7"/>
    <w:rsid w:val="0010020F"/>
    <w:rsid w:val="00102614"/>
    <w:rsid w:val="00102638"/>
    <w:rsid w:val="0010279D"/>
    <w:rsid w:val="00110BD9"/>
    <w:rsid w:val="001116DF"/>
    <w:rsid w:val="00116ABA"/>
    <w:rsid w:val="00120F8D"/>
    <w:rsid w:val="00125644"/>
    <w:rsid w:val="00127AD6"/>
    <w:rsid w:val="00130B60"/>
    <w:rsid w:val="00135B5D"/>
    <w:rsid w:val="00136D75"/>
    <w:rsid w:val="001424AA"/>
    <w:rsid w:val="00143153"/>
    <w:rsid w:val="001453CD"/>
    <w:rsid w:val="00146F61"/>
    <w:rsid w:val="00155EDD"/>
    <w:rsid w:val="00156543"/>
    <w:rsid w:val="001572C8"/>
    <w:rsid w:val="0016080E"/>
    <w:rsid w:val="001657A5"/>
    <w:rsid w:val="001660A6"/>
    <w:rsid w:val="00167044"/>
    <w:rsid w:val="00172615"/>
    <w:rsid w:val="0017700D"/>
    <w:rsid w:val="00181915"/>
    <w:rsid w:val="00184DDC"/>
    <w:rsid w:val="0018531C"/>
    <w:rsid w:val="0019266E"/>
    <w:rsid w:val="001A07B1"/>
    <w:rsid w:val="001A1407"/>
    <w:rsid w:val="001A22C1"/>
    <w:rsid w:val="001A236D"/>
    <w:rsid w:val="001A5618"/>
    <w:rsid w:val="001A798B"/>
    <w:rsid w:val="001A7A09"/>
    <w:rsid w:val="001C0EB0"/>
    <w:rsid w:val="001C7C54"/>
    <w:rsid w:val="001D1BBF"/>
    <w:rsid w:val="001E2FE7"/>
    <w:rsid w:val="001E7606"/>
    <w:rsid w:val="001F337D"/>
    <w:rsid w:val="001F36A4"/>
    <w:rsid w:val="001F36E6"/>
    <w:rsid w:val="001F60D5"/>
    <w:rsid w:val="0020704C"/>
    <w:rsid w:val="00211B6C"/>
    <w:rsid w:val="00211D7E"/>
    <w:rsid w:val="002255F6"/>
    <w:rsid w:val="00225814"/>
    <w:rsid w:val="00225939"/>
    <w:rsid w:val="00232A19"/>
    <w:rsid w:val="00236241"/>
    <w:rsid w:val="00240081"/>
    <w:rsid w:val="002402E5"/>
    <w:rsid w:val="002403EB"/>
    <w:rsid w:val="002409F6"/>
    <w:rsid w:val="0024353D"/>
    <w:rsid w:val="00245215"/>
    <w:rsid w:val="00245A13"/>
    <w:rsid w:val="00246CE7"/>
    <w:rsid w:val="00247261"/>
    <w:rsid w:val="00257A08"/>
    <w:rsid w:val="00262E63"/>
    <w:rsid w:val="00267D2B"/>
    <w:rsid w:val="0027741E"/>
    <w:rsid w:val="00281D51"/>
    <w:rsid w:val="00290F6D"/>
    <w:rsid w:val="00292333"/>
    <w:rsid w:val="002947FE"/>
    <w:rsid w:val="002A02DB"/>
    <w:rsid w:val="002A0661"/>
    <w:rsid w:val="002A226A"/>
    <w:rsid w:val="002A2C6F"/>
    <w:rsid w:val="002A3611"/>
    <w:rsid w:val="002A3FBC"/>
    <w:rsid w:val="002A41A3"/>
    <w:rsid w:val="002A63B7"/>
    <w:rsid w:val="002A721F"/>
    <w:rsid w:val="002A7290"/>
    <w:rsid w:val="002A75C9"/>
    <w:rsid w:val="002B0463"/>
    <w:rsid w:val="002B1885"/>
    <w:rsid w:val="002B517D"/>
    <w:rsid w:val="002B7BE5"/>
    <w:rsid w:val="002B7C85"/>
    <w:rsid w:val="002C2DC5"/>
    <w:rsid w:val="002C4B9D"/>
    <w:rsid w:val="002C58C4"/>
    <w:rsid w:val="002C5E9D"/>
    <w:rsid w:val="002C716F"/>
    <w:rsid w:val="002D03B0"/>
    <w:rsid w:val="002D1EC0"/>
    <w:rsid w:val="002D3F83"/>
    <w:rsid w:val="002D5833"/>
    <w:rsid w:val="002E20CF"/>
    <w:rsid w:val="002E2577"/>
    <w:rsid w:val="002E46C3"/>
    <w:rsid w:val="002F6628"/>
    <w:rsid w:val="003010BA"/>
    <w:rsid w:val="00302C86"/>
    <w:rsid w:val="00320126"/>
    <w:rsid w:val="003212D9"/>
    <w:rsid w:val="003214E5"/>
    <w:rsid w:val="0033439D"/>
    <w:rsid w:val="00335D5C"/>
    <w:rsid w:val="0033702C"/>
    <w:rsid w:val="0033728C"/>
    <w:rsid w:val="00341879"/>
    <w:rsid w:val="00341ACA"/>
    <w:rsid w:val="00343A13"/>
    <w:rsid w:val="00343D53"/>
    <w:rsid w:val="00345013"/>
    <w:rsid w:val="00347751"/>
    <w:rsid w:val="00347D82"/>
    <w:rsid w:val="00352011"/>
    <w:rsid w:val="0035758B"/>
    <w:rsid w:val="00362304"/>
    <w:rsid w:val="00366AA6"/>
    <w:rsid w:val="003729E5"/>
    <w:rsid w:val="00372F24"/>
    <w:rsid w:val="00372FCB"/>
    <w:rsid w:val="00374B7B"/>
    <w:rsid w:val="003777B7"/>
    <w:rsid w:val="003810BC"/>
    <w:rsid w:val="003813E7"/>
    <w:rsid w:val="00385A06"/>
    <w:rsid w:val="00387AB9"/>
    <w:rsid w:val="00390807"/>
    <w:rsid w:val="00395BB0"/>
    <w:rsid w:val="003A252B"/>
    <w:rsid w:val="003A42F9"/>
    <w:rsid w:val="003C1C70"/>
    <w:rsid w:val="003C39ED"/>
    <w:rsid w:val="003C4634"/>
    <w:rsid w:val="003D14FC"/>
    <w:rsid w:val="003D1760"/>
    <w:rsid w:val="003D7FF6"/>
    <w:rsid w:val="003E2067"/>
    <w:rsid w:val="003E2CE1"/>
    <w:rsid w:val="003E5745"/>
    <w:rsid w:val="003E730F"/>
    <w:rsid w:val="003F3660"/>
    <w:rsid w:val="0040034C"/>
    <w:rsid w:val="00407AF5"/>
    <w:rsid w:val="0041017E"/>
    <w:rsid w:val="00413B14"/>
    <w:rsid w:val="00415B1C"/>
    <w:rsid w:val="00420616"/>
    <w:rsid w:val="00427688"/>
    <w:rsid w:val="004338D3"/>
    <w:rsid w:val="00434658"/>
    <w:rsid w:val="0044151F"/>
    <w:rsid w:val="00442326"/>
    <w:rsid w:val="00446B90"/>
    <w:rsid w:val="00450337"/>
    <w:rsid w:val="00452A3D"/>
    <w:rsid w:val="004629A1"/>
    <w:rsid w:val="00466417"/>
    <w:rsid w:val="0046788B"/>
    <w:rsid w:val="0047699C"/>
    <w:rsid w:val="00490634"/>
    <w:rsid w:val="00492ED9"/>
    <w:rsid w:val="004934DE"/>
    <w:rsid w:val="004B0873"/>
    <w:rsid w:val="004B0CCA"/>
    <w:rsid w:val="004B24CE"/>
    <w:rsid w:val="004B3930"/>
    <w:rsid w:val="004C71AA"/>
    <w:rsid w:val="004D4571"/>
    <w:rsid w:val="004D7AB2"/>
    <w:rsid w:val="004E1D78"/>
    <w:rsid w:val="004E792F"/>
    <w:rsid w:val="004F2138"/>
    <w:rsid w:val="004F41F7"/>
    <w:rsid w:val="004F5A01"/>
    <w:rsid w:val="004F6569"/>
    <w:rsid w:val="004F65CD"/>
    <w:rsid w:val="004F6A4D"/>
    <w:rsid w:val="0051005B"/>
    <w:rsid w:val="00517B04"/>
    <w:rsid w:val="005266CD"/>
    <w:rsid w:val="005273D9"/>
    <w:rsid w:val="005338B6"/>
    <w:rsid w:val="005416F5"/>
    <w:rsid w:val="00541F50"/>
    <w:rsid w:val="00544B0C"/>
    <w:rsid w:val="00545C96"/>
    <w:rsid w:val="005466AC"/>
    <w:rsid w:val="00551018"/>
    <w:rsid w:val="00551323"/>
    <w:rsid w:val="0055142D"/>
    <w:rsid w:val="005524AE"/>
    <w:rsid w:val="0056053D"/>
    <w:rsid w:val="00563E8F"/>
    <w:rsid w:val="00565014"/>
    <w:rsid w:val="005657F6"/>
    <w:rsid w:val="00570E63"/>
    <w:rsid w:val="005725D5"/>
    <w:rsid w:val="005766B2"/>
    <w:rsid w:val="00577E10"/>
    <w:rsid w:val="005819B3"/>
    <w:rsid w:val="0058266C"/>
    <w:rsid w:val="00591DC6"/>
    <w:rsid w:val="005963AB"/>
    <w:rsid w:val="005A113D"/>
    <w:rsid w:val="005A1B8C"/>
    <w:rsid w:val="005A47DF"/>
    <w:rsid w:val="005A754E"/>
    <w:rsid w:val="005B0879"/>
    <w:rsid w:val="005B633B"/>
    <w:rsid w:val="005C1472"/>
    <w:rsid w:val="005C14A5"/>
    <w:rsid w:val="005C259B"/>
    <w:rsid w:val="005C3ED4"/>
    <w:rsid w:val="005D580F"/>
    <w:rsid w:val="005E05E5"/>
    <w:rsid w:val="005E2E72"/>
    <w:rsid w:val="005E3D5B"/>
    <w:rsid w:val="005E696C"/>
    <w:rsid w:val="005F13FE"/>
    <w:rsid w:val="005F2343"/>
    <w:rsid w:val="005F27F4"/>
    <w:rsid w:val="005F5125"/>
    <w:rsid w:val="00605B75"/>
    <w:rsid w:val="00611E30"/>
    <w:rsid w:val="006163BB"/>
    <w:rsid w:val="0062426B"/>
    <w:rsid w:val="00626EB3"/>
    <w:rsid w:val="00627452"/>
    <w:rsid w:val="0062760F"/>
    <w:rsid w:val="006328F0"/>
    <w:rsid w:val="006331B6"/>
    <w:rsid w:val="00634B6B"/>
    <w:rsid w:val="006420A8"/>
    <w:rsid w:val="00643961"/>
    <w:rsid w:val="006455A1"/>
    <w:rsid w:val="00645E98"/>
    <w:rsid w:val="0064620D"/>
    <w:rsid w:val="00647841"/>
    <w:rsid w:val="00647AF7"/>
    <w:rsid w:val="00650758"/>
    <w:rsid w:val="006515A3"/>
    <w:rsid w:val="00651910"/>
    <w:rsid w:val="0065347D"/>
    <w:rsid w:val="006566BA"/>
    <w:rsid w:val="00657454"/>
    <w:rsid w:val="0066137F"/>
    <w:rsid w:val="0066170B"/>
    <w:rsid w:val="00663505"/>
    <w:rsid w:val="006726E3"/>
    <w:rsid w:val="0067342E"/>
    <w:rsid w:val="00674658"/>
    <w:rsid w:val="00675A8C"/>
    <w:rsid w:val="0067605A"/>
    <w:rsid w:val="006761FB"/>
    <w:rsid w:val="006814F9"/>
    <w:rsid w:val="006846BB"/>
    <w:rsid w:val="00685960"/>
    <w:rsid w:val="006924C7"/>
    <w:rsid w:val="006935CD"/>
    <w:rsid w:val="00693C61"/>
    <w:rsid w:val="006A371D"/>
    <w:rsid w:val="006A4C57"/>
    <w:rsid w:val="006B2B1C"/>
    <w:rsid w:val="006B2FB3"/>
    <w:rsid w:val="006C2FE2"/>
    <w:rsid w:val="006C7DE5"/>
    <w:rsid w:val="006D3656"/>
    <w:rsid w:val="006E0C3D"/>
    <w:rsid w:val="006E784B"/>
    <w:rsid w:val="006E7D31"/>
    <w:rsid w:val="006F134F"/>
    <w:rsid w:val="006F1D68"/>
    <w:rsid w:val="006F6FD9"/>
    <w:rsid w:val="006F71F3"/>
    <w:rsid w:val="007028AD"/>
    <w:rsid w:val="00704653"/>
    <w:rsid w:val="00704C48"/>
    <w:rsid w:val="007061E3"/>
    <w:rsid w:val="007143DF"/>
    <w:rsid w:val="00714854"/>
    <w:rsid w:val="0071514F"/>
    <w:rsid w:val="00716700"/>
    <w:rsid w:val="0072072E"/>
    <w:rsid w:val="00724353"/>
    <w:rsid w:val="007245AD"/>
    <w:rsid w:val="00725B13"/>
    <w:rsid w:val="00725CAC"/>
    <w:rsid w:val="007311FE"/>
    <w:rsid w:val="00735913"/>
    <w:rsid w:val="0074182B"/>
    <w:rsid w:val="00742E93"/>
    <w:rsid w:val="007460BE"/>
    <w:rsid w:val="0074698E"/>
    <w:rsid w:val="00750850"/>
    <w:rsid w:val="00752521"/>
    <w:rsid w:val="00752C83"/>
    <w:rsid w:val="00755EF3"/>
    <w:rsid w:val="00761E76"/>
    <w:rsid w:val="0076763B"/>
    <w:rsid w:val="007679D5"/>
    <w:rsid w:val="00771FF9"/>
    <w:rsid w:val="0077496C"/>
    <w:rsid w:val="00777278"/>
    <w:rsid w:val="0078048F"/>
    <w:rsid w:val="00781AB1"/>
    <w:rsid w:val="007916D3"/>
    <w:rsid w:val="00792EBD"/>
    <w:rsid w:val="00795220"/>
    <w:rsid w:val="007979AA"/>
    <w:rsid w:val="007A2A69"/>
    <w:rsid w:val="007A6B13"/>
    <w:rsid w:val="007B314B"/>
    <w:rsid w:val="007B4CA2"/>
    <w:rsid w:val="007C35CF"/>
    <w:rsid w:val="007D6F40"/>
    <w:rsid w:val="007E5101"/>
    <w:rsid w:val="007F324C"/>
    <w:rsid w:val="007F77BE"/>
    <w:rsid w:val="008010F8"/>
    <w:rsid w:val="00801DE4"/>
    <w:rsid w:val="008033D7"/>
    <w:rsid w:val="008078FB"/>
    <w:rsid w:val="00807C72"/>
    <w:rsid w:val="008110D4"/>
    <w:rsid w:val="00812D98"/>
    <w:rsid w:val="00814241"/>
    <w:rsid w:val="00815B46"/>
    <w:rsid w:val="0082100D"/>
    <w:rsid w:val="0082257F"/>
    <w:rsid w:val="00846DEC"/>
    <w:rsid w:val="008510E4"/>
    <w:rsid w:val="00851B25"/>
    <w:rsid w:val="00854A93"/>
    <w:rsid w:val="00867AC2"/>
    <w:rsid w:val="00870EA1"/>
    <w:rsid w:val="00871207"/>
    <w:rsid w:val="008731DB"/>
    <w:rsid w:val="008732BB"/>
    <w:rsid w:val="00873BD3"/>
    <w:rsid w:val="0087661F"/>
    <w:rsid w:val="00877696"/>
    <w:rsid w:val="00880268"/>
    <w:rsid w:val="00885976"/>
    <w:rsid w:val="0088597B"/>
    <w:rsid w:val="00892892"/>
    <w:rsid w:val="008950A2"/>
    <w:rsid w:val="008968C8"/>
    <w:rsid w:val="0089753A"/>
    <w:rsid w:val="008A354E"/>
    <w:rsid w:val="008A3CEF"/>
    <w:rsid w:val="008A4D42"/>
    <w:rsid w:val="008B005A"/>
    <w:rsid w:val="008B2D19"/>
    <w:rsid w:val="008B5D88"/>
    <w:rsid w:val="008B6EC0"/>
    <w:rsid w:val="008D4A8C"/>
    <w:rsid w:val="008D7D2E"/>
    <w:rsid w:val="008F1516"/>
    <w:rsid w:val="008F1B49"/>
    <w:rsid w:val="008F607E"/>
    <w:rsid w:val="008F7009"/>
    <w:rsid w:val="008F75A1"/>
    <w:rsid w:val="009009CE"/>
    <w:rsid w:val="00901E73"/>
    <w:rsid w:val="00903005"/>
    <w:rsid w:val="009072FC"/>
    <w:rsid w:val="00920D06"/>
    <w:rsid w:val="00922634"/>
    <w:rsid w:val="00923FEE"/>
    <w:rsid w:val="00925327"/>
    <w:rsid w:val="00925D01"/>
    <w:rsid w:val="009315EB"/>
    <w:rsid w:val="00931B29"/>
    <w:rsid w:val="00933010"/>
    <w:rsid w:val="009370C5"/>
    <w:rsid w:val="009406CC"/>
    <w:rsid w:val="00941A71"/>
    <w:rsid w:val="009435CC"/>
    <w:rsid w:val="00947537"/>
    <w:rsid w:val="009502D2"/>
    <w:rsid w:val="00950319"/>
    <w:rsid w:val="009512FA"/>
    <w:rsid w:val="00953C31"/>
    <w:rsid w:val="0095498F"/>
    <w:rsid w:val="00955E7B"/>
    <w:rsid w:val="0095739D"/>
    <w:rsid w:val="00966316"/>
    <w:rsid w:val="00966EED"/>
    <w:rsid w:val="00971E90"/>
    <w:rsid w:val="00975DA1"/>
    <w:rsid w:val="00977E79"/>
    <w:rsid w:val="0098029E"/>
    <w:rsid w:val="00982CFC"/>
    <w:rsid w:val="00984369"/>
    <w:rsid w:val="009903C7"/>
    <w:rsid w:val="00996953"/>
    <w:rsid w:val="009A5E59"/>
    <w:rsid w:val="009A7F85"/>
    <w:rsid w:val="009B0596"/>
    <w:rsid w:val="009B3444"/>
    <w:rsid w:val="009B7ACD"/>
    <w:rsid w:val="009C1F55"/>
    <w:rsid w:val="009C2BD8"/>
    <w:rsid w:val="009C36A8"/>
    <w:rsid w:val="009C3856"/>
    <w:rsid w:val="009C445C"/>
    <w:rsid w:val="009C45CB"/>
    <w:rsid w:val="009C4FBB"/>
    <w:rsid w:val="009D075E"/>
    <w:rsid w:val="009D1086"/>
    <w:rsid w:val="009D2AF0"/>
    <w:rsid w:val="009E0DCB"/>
    <w:rsid w:val="009E2FAD"/>
    <w:rsid w:val="009F011F"/>
    <w:rsid w:val="009F23ED"/>
    <w:rsid w:val="009F34C5"/>
    <w:rsid w:val="009F623A"/>
    <w:rsid w:val="009F6379"/>
    <w:rsid w:val="00A00C4B"/>
    <w:rsid w:val="00A01721"/>
    <w:rsid w:val="00A02882"/>
    <w:rsid w:val="00A0475A"/>
    <w:rsid w:val="00A055D1"/>
    <w:rsid w:val="00A07221"/>
    <w:rsid w:val="00A17999"/>
    <w:rsid w:val="00A20AEE"/>
    <w:rsid w:val="00A21917"/>
    <w:rsid w:val="00A24014"/>
    <w:rsid w:val="00A24637"/>
    <w:rsid w:val="00A266B2"/>
    <w:rsid w:val="00A272E7"/>
    <w:rsid w:val="00A300E1"/>
    <w:rsid w:val="00A3353B"/>
    <w:rsid w:val="00A34674"/>
    <w:rsid w:val="00A36A98"/>
    <w:rsid w:val="00A43E0F"/>
    <w:rsid w:val="00A472E9"/>
    <w:rsid w:val="00A60580"/>
    <w:rsid w:val="00A64E16"/>
    <w:rsid w:val="00A66261"/>
    <w:rsid w:val="00A67D92"/>
    <w:rsid w:val="00A70B5E"/>
    <w:rsid w:val="00A7236F"/>
    <w:rsid w:val="00A72C0B"/>
    <w:rsid w:val="00A754C1"/>
    <w:rsid w:val="00A76251"/>
    <w:rsid w:val="00A767BE"/>
    <w:rsid w:val="00A76A17"/>
    <w:rsid w:val="00A824FC"/>
    <w:rsid w:val="00A82F70"/>
    <w:rsid w:val="00A85419"/>
    <w:rsid w:val="00A86266"/>
    <w:rsid w:val="00A928F8"/>
    <w:rsid w:val="00A9322D"/>
    <w:rsid w:val="00A97142"/>
    <w:rsid w:val="00AA676B"/>
    <w:rsid w:val="00AB24FA"/>
    <w:rsid w:val="00AB73AB"/>
    <w:rsid w:val="00AB748C"/>
    <w:rsid w:val="00AC1F0E"/>
    <w:rsid w:val="00AC3128"/>
    <w:rsid w:val="00AC4477"/>
    <w:rsid w:val="00AC5005"/>
    <w:rsid w:val="00AC7088"/>
    <w:rsid w:val="00AD3E59"/>
    <w:rsid w:val="00AD4595"/>
    <w:rsid w:val="00AD5A4C"/>
    <w:rsid w:val="00AD5F46"/>
    <w:rsid w:val="00AD66CB"/>
    <w:rsid w:val="00AD7FD8"/>
    <w:rsid w:val="00AE0DDB"/>
    <w:rsid w:val="00AE5998"/>
    <w:rsid w:val="00AE6F94"/>
    <w:rsid w:val="00AF095D"/>
    <w:rsid w:val="00AF6772"/>
    <w:rsid w:val="00AF6982"/>
    <w:rsid w:val="00B038A6"/>
    <w:rsid w:val="00B0428F"/>
    <w:rsid w:val="00B109E1"/>
    <w:rsid w:val="00B14334"/>
    <w:rsid w:val="00B14825"/>
    <w:rsid w:val="00B14C32"/>
    <w:rsid w:val="00B15CDF"/>
    <w:rsid w:val="00B202BE"/>
    <w:rsid w:val="00B23263"/>
    <w:rsid w:val="00B23757"/>
    <w:rsid w:val="00B316A3"/>
    <w:rsid w:val="00B3732C"/>
    <w:rsid w:val="00B424FB"/>
    <w:rsid w:val="00B42E45"/>
    <w:rsid w:val="00B442C9"/>
    <w:rsid w:val="00B44FCA"/>
    <w:rsid w:val="00B45E82"/>
    <w:rsid w:val="00B47CEC"/>
    <w:rsid w:val="00B522AE"/>
    <w:rsid w:val="00B5297B"/>
    <w:rsid w:val="00B54448"/>
    <w:rsid w:val="00B56EDC"/>
    <w:rsid w:val="00B578D6"/>
    <w:rsid w:val="00B61F1E"/>
    <w:rsid w:val="00B64DBF"/>
    <w:rsid w:val="00B7196C"/>
    <w:rsid w:val="00B71CA6"/>
    <w:rsid w:val="00B726C4"/>
    <w:rsid w:val="00B73C2F"/>
    <w:rsid w:val="00B75B05"/>
    <w:rsid w:val="00B76017"/>
    <w:rsid w:val="00B80C02"/>
    <w:rsid w:val="00B85A39"/>
    <w:rsid w:val="00B90A94"/>
    <w:rsid w:val="00B91044"/>
    <w:rsid w:val="00B939A6"/>
    <w:rsid w:val="00B94690"/>
    <w:rsid w:val="00B973EA"/>
    <w:rsid w:val="00BA00C4"/>
    <w:rsid w:val="00BA54CE"/>
    <w:rsid w:val="00BB2E2B"/>
    <w:rsid w:val="00BB3B6F"/>
    <w:rsid w:val="00BB49EB"/>
    <w:rsid w:val="00BB7C37"/>
    <w:rsid w:val="00BC039A"/>
    <w:rsid w:val="00BC338B"/>
    <w:rsid w:val="00BC3AA0"/>
    <w:rsid w:val="00BC3D83"/>
    <w:rsid w:val="00BC4BC9"/>
    <w:rsid w:val="00BC647F"/>
    <w:rsid w:val="00BD752F"/>
    <w:rsid w:val="00BE2438"/>
    <w:rsid w:val="00BE718E"/>
    <w:rsid w:val="00BF1CA1"/>
    <w:rsid w:val="00BF29F2"/>
    <w:rsid w:val="00BF39E7"/>
    <w:rsid w:val="00BF4B82"/>
    <w:rsid w:val="00BF7423"/>
    <w:rsid w:val="00BF7EC5"/>
    <w:rsid w:val="00C00265"/>
    <w:rsid w:val="00C0677F"/>
    <w:rsid w:val="00C06B6F"/>
    <w:rsid w:val="00C116BC"/>
    <w:rsid w:val="00C15707"/>
    <w:rsid w:val="00C16C6E"/>
    <w:rsid w:val="00C17F58"/>
    <w:rsid w:val="00C17FA4"/>
    <w:rsid w:val="00C238B5"/>
    <w:rsid w:val="00C24675"/>
    <w:rsid w:val="00C267ED"/>
    <w:rsid w:val="00C27801"/>
    <w:rsid w:val="00C3174F"/>
    <w:rsid w:val="00C31E3E"/>
    <w:rsid w:val="00C32469"/>
    <w:rsid w:val="00C32EF7"/>
    <w:rsid w:val="00C33ED3"/>
    <w:rsid w:val="00C342DB"/>
    <w:rsid w:val="00C353B2"/>
    <w:rsid w:val="00C37D1A"/>
    <w:rsid w:val="00C41C82"/>
    <w:rsid w:val="00C41F37"/>
    <w:rsid w:val="00C423C5"/>
    <w:rsid w:val="00C43885"/>
    <w:rsid w:val="00C4432B"/>
    <w:rsid w:val="00C46BDF"/>
    <w:rsid w:val="00C5445A"/>
    <w:rsid w:val="00C5563F"/>
    <w:rsid w:val="00C55D46"/>
    <w:rsid w:val="00C61030"/>
    <w:rsid w:val="00C65130"/>
    <w:rsid w:val="00C7049A"/>
    <w:rsid w:val="00C745C0"/>
    <w:rsid w:val="00C74AD0"/>
    <w:rsid w:val="00C80974"/>
    <w:rsid w:val="00C824AD"/>
    <w:rsid w:val="00C9117C"/>
    <w:rsid w:val="00C91290"/>
    <w:rsid w:val="00CA0CBE"/>
    <w:rsid w:val="00CA1505"/>
    <w:rsid w:val="00CA355D"/>
    <w:rsid w:val="00CA3F8E"/>
    <w:rsid w:val="00CA4161"/>
    <w:rsid w:val="00CA656C"/>
    <w:rsid w:val="00CA709F"/>
    <w:rsid w:val="00CB2B18"/>
    <w:rsid w:val="00CC3121"/>
    <w:rsid w:val="00CC3C36"/>
    <w:rsid w:val="00CD0E2A"/>
    <w:rsid w:val="00CD3387"/>
    <w:rsid w:val="00CD41D4"/>
    <w:rsid w:val="00CD562A"/>
    <w:rsid w:val="00CD6A07"/>
    <w:rsid w:val="00CE0F18"/>
    <w:rsid w:val="00CE358D"/>
    <w:rsid w:val="00CE7A72"/>
    <w:rsid w:val="00CF0866"/>
    <w:rsid w:val="00CF5E00"/>
    <w:rsid w:val="00D0435C"/>
    <w:rsid w:val="00D070E3"/>
    <w:rsid w:val="00D071AA"/>
    <w:rsid w:val="00D1309F"/>
    <w:rsid w:val="00D24298"/>
    <w:rsid w:val="00D24728"/>
    <w:rsid w:val="00D26F63"/>
    <w:rsid w:val="00D34045"/>
    <w:rsid w:val="00D3514D"/>
    <w:rsid w:val="00D37D0E"/>
    <w:rsid w:val="00D41685"/>
    <w:rsid w:val="00D51A5B"/>
    <w:rsid w:val="00D53901"/>
    <w:rsid w:val="00D54E7D"/>
    <w:rsid w:val="00D61A90"/>
    <w:rsid w:val="00D625A6"/>
    <w:rsid w:val="00D6305D"/>
    <w:rsid w:val="00D64FE9"/>
    <w:rsid w:val="00D70383"/>
    <w:rsid w:val="00D83002"/>
    <w:rsid w:val="00D83013"/>
    <w:rsid w:val="00D86560"/>
    <w:rsid w:val="00D900CE"/>
    <w:rsid w:val="00D94905"/>
    <w:rsid w:val="00D95271"/>
    <w:rsid w:val="00D96451"/>
    <w:rsid w:val="00D97ED2"/>
    <w:rsid w:val="00DA1B5D"/>
    <w:rsid w:val="00DA2863"/>
    <w:rsid w:val="00DA40B5"/>
    <w:rsid w:val="00DA4A39"/>
    <w:rsid w:val="00DA6661"/>
    <w:rsid w:val="00DB408B"/>
    <w:rsid w:val="00DC5545"/>
    <w:rsid w:val="00DC6F51"/>
    <w:rsid w:val="00DC7AEE"/>
    <w:rsid w:val="00DD743D"/>
    <w:rsid w:val="00DD7FBC"/>
    <w:rsid w:val="00DE19DC"/>
    <w:rsid w:val="00DF626C"/>
    <w:rsid w:val="00DF6578"/>
    <w:rsid w:val="00E02A39"/>
    <w:rsid w:val="00E106BD"/>
    <w:rsid w:val="00E11B9C"/>
    <w:rsid w:val="00E21E03"/>
    <w:rsid w:val="00E24B3B"/>
    <w:rsid w:val="00E26505"/>
    <w:rsid w:val="00E35B44"/>
    <w:rsid w:val="00E3713F"/>
    <w:rsid w:val="00E42903"/>
    <w:rsid w:val="00E4310C"/>
    <w:rsid w:val="00E43DDA"/>
    <w:rsid w:val="00E4677F"/>
    <w:rsid w:val="00E50C96"/>
    <w:rsid w:val="00E5200E"/>
    <w:rsid w:val="00E57A50"/>
    <w:rsid w:val="00E6171F"/>
    <w:rsid w:val="00E61C4F"/>
    <w:rsid w:val="00E62A27"/>
    <w:rsid w:val="00E6344C"/>
    <w:rsid w:val="00E64751"/>
    <w:rsid w:val="00E7173B"/>
    <w:rsid w:val="00E74710"/>
    <w:rsid w:val="00E75CB0"/>
    <w:rsid w:val="00E77EC0"/>
    <w:rsid w:val="00E8067D"/>
    <w:rsid w:val="00E91CDF"/>
    <w:rsid w:val="00E94833"/>
    <w:rsid w:val="00E97AF4"/>
    <w:rsid w:val="00EA396E"/>
    <w:rsid w:val="00EA6DC4"/>
    <w:rsid w:val="00EA750A"/>
    <w:rsid w:val="00EA7994"/>
    <w:rsid w:val="00EA7FCA"/>
    <w:rsid w:val="00EC2C56"/>
    <w:rsid w:val="00EC5726"/>
    <w:rsid w:val="00ED054A"/>
    <w:rsid w:val="00EE2791"/>
    <w:rsid w:val="00EE5B69"/>
    <w:rsid w:val="00EF1009"/>
    <w:rsid w:val="00EF2F77"/>
    <w:rsid w:val="00EF335F"/>
    <w:rsid w:val="00F01DE3"/>
    <w:rsid w:val="00F01DEF"/>
    <w:rsid w:val="00F07533"/>
    <w:rsid w:val="00F079E1"/>
    <w:rsid w:val="00F122A4"/>
    <w:rsid w:val="00F12988"/>
    <w:rsid w:val="00F14B74"/>
    <w:rsid w:val="00F16E4A"/>
    <w:rsid w:val="00F17783"/>
    <w:rsid w:val="00F17CC5"/>
    <w:rsid w:val="00F24F73"/>
    <w:rsid w:val="00F367E0"/>
    <w:rsid w:val="00F40DD7"/>
    <w:rsid w:val="00F46AFA"/>
    <w:rsid w:val="00F479CA"/>
    <w:rsid w:val="00F53774"/>
    <w:rsid w:val="00F543D3"/>
    <w:rsid w:val="00F60A91"/>
    <w:rsid w:val="00F61582"/>
    <w:rsid w:val="00F6476C"/>
    <w:rsid w:val="00F659C2"/>
    <w:rsid w:val="00F66BCA"/>
    <w:rsid w:val="00F6757E"/>
    <w:rsid w:val="00F721E3"/>
    <w:rsid w:val="00F7605B"/>
    <w:rsid w:val="00F82577"/>
    <w:rsid w:val="00F8288A"/>
    <w:rsid w:val="00F83585"/>
    <w:rsid w:val="00F85D93"/>
    <w:rsid w:val="00F864F5"/>
    <w:rsid w:val="00F90D0C"/>
    <w:rsid w:val="00F91A5B"/>
    <w:rsid w:val="00F959CF"/>
    <w:rsid w:val="00FA336F"/>
    <w:rsid w:val="00FA5FC9"/>
    <w:rsid w:val="00FA67E0"/>
    <w:rsid w:val="00FB62C6"/>
    <w:rsid w:val="00FB65AD"/>
    <w:rsid w:val="00FB69FF"/>
    <w:rsid w:val="00FC110A"/>
    <w:rsid w:val="00FC124C"/>
    <w:rsid w:val="00FC70DE"/>
    <w:rsid w:val="00FD0B1B"/>
    <w:rsid w:val="00FD17B0"/>
    <w:rsid w:val="00FD76AE"/>
    <w:rsid w:val="00FE18D0"/>
    <w:rsid w:val="00FE34A8"/>
    <w:rsid w:val="00FF0CAD"/>
    <w:rsid w:val="00FF1620"/>
    <w:rsid w:val="00FF59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R Cyr MT" w:eastAsia="Times New Roman" w:hAnsi="Times NR Cyr MT"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50337"/>
    <w:rPr>
      <w:rFonts w:ascii="Times New Roman CYR" w:hAnsi="Times New Roman CYR"/>
      <w:sz w:val="28"/>
    </w:rPr>
  </w:style>
  <w:style w:type="paragraph" w:styleId="1">
    <w:name w:val="heading 1"/>
    <w:basedOn w:val="a2"/>
    <w:next w:val="a2"/>
    <w:qFormat/>
    <w:rsid w:val="00450337"/>
    <w:pPr>
      <w:keepNext/>
      <w:spacing w:line="360" w:lineRule="auto"/>
      <w:outlineLvl w:val="0"/>
    </w:pPr>
    <w:rPr>
      <w:rFonts w:ascii="Times New Roman" w:hAnsi="Times New Roman"/>
      <w:b/>
      <w:lang w:val="uk-UA"/>
    </w:rPr>
  </w:style>
  <w:style w:type="paragraph" w:styleId="2">
    <w:name w:val="heading 2"/>
    <w:basedOn w:val="a2"/>
    <w:next w:val="a2"/>
    <w:qFormat/>
    <w:rsid w:val="00450337"/>
    <w:pPr>
      <w:keepNext/>
      <w:jc w:val="center"/>
      <w:outlineLvl w:val="1"/>
    </w:pPr>
    <w:rPr>
      <w:rFonts w:ascii="Times New Roman" w:hAnsi="Times New Roman"/>
      <w:b/>
      <w:lang w:val="uk-UA"/>
    </w:rPr>
  </w:style>
  <w:style w:type="paragraph" w:styleId="3">
    <w:name w:val="heading 3"/>
    <w:basedOn w:val="a2"/>
    <w:next w:val="a2"/>
    <w:qFormat/>
    <w:rsid w:val="00450337"/>
    <w:pPr>
      <w:keepNext/>
      <w:widowControl w:val="0"/>
      <w:ind w:firstLine="720"/>
      <w:jc w:val="center"/>
      <w:outlineLvl w:val="2"/>
    </w:pPr>
    <w:rPr>
      <w:i/>
      <w:lang w:val="uk-UA"/>
    </w:rPr>
  </w:style>
  <w:style w:type="paragraph" w:styleId="4">
    <w:name w:val="heading 4"/>
    <w:basedOn w:val="a2"/>
    <w:next w:val="a2"/>
    <w:qFormat/>
    <w:rsid w:val="00450337"/>
    <w:pPr>
      <w:keepNext/>
      <w:jc w:val="both"/>
      <w:outlineLvl w:val="3"/>
    </w:pPr>
    <w:rPr>
      <w:rFonts w:ascii="Times New Roman" w:hAnsi="Times New Roman"/>
      <w:b/>
    </w:rPr>
  </w:style>
  <w:style w:type="paragraph" w:styleId="5">
    <w:name w:val="heading 5"/>
    <w:basedOn w:val="a2"/>
    <w:next w:val="a2"/>
    <w:qFormat/>
    <w:rsid w:val="00450337"/>
    <w:pPr>
      <w:keepNext/>
      <w:jc w:val="center"/>
      <w:outlineLvl w:val="4"/>
    </w:pPr>
    <w:rPr>
      <w:rFonts w:ascii="Times New Roman" w:hAnsi="Times New Roman"/>
      <w:i/>
    </w:rPr>
  </w:style>
  <w:style w:type="paragraph" w:styleId="6">
    <w:name w:val="heading 6"/>
    <w:basedOn w:val="a2"/>
    <w:next w:val="a2"/>
    <w:qFormat/>
    <w:rsid w:val="00450337"/>
    <w:pPr>
      <w:keepNext/>
      <w:jc w:val="center"/>
      <w:outlineLvl w:val="5"/>
    </w:pPr>
    <w:rPr>
      <w:rFonts w:ascii="Times New Roman" w:hAnsi="Times New Roman"/>
      <w:b/>
    </w:rPr>
  </w:style>
  <w:style w:type="paragraph" w:styleId="7">
    <w:name w:val="heading 7"/>
    <w:basedOn w:val="a2"/>
    <w:next w:val="a2"/>
    <w:qFormat/>
    <w:rsid w:val="00450337"/>
    <w:pPr>
      <w:keepNext/>
      <w:widowControl w:val="0"/>
      <w:outlineLvl w:val="6"/>
    </w:pPr>
    <w:rPr>
      <w:b/>
      <w:sz w:val="24"/>
      <w:lang w:val="uk-UA"/>
    </w:rPr>
  </w:style>
  <w:style w:type="paragraph" w:styleId="8">
    <w:name w:val="heading 8"/>
    <w:basedOn w:val="a2"/>
    <w:next w:val="a2"/>
    <w:qFormat/>
    <w:rsid w:val="00450337"/>
    <w:pPr>
      <w:keepNext/>
      <w:widowControl w:val="0"/>
      <w:jc w:val="both"/>
      <w:outlineLvl w:val="7"/>
    </w:pPr>
    <w:rPr>
      <w:b/>
      <w:sz w:val="24"/>
      <w:lang w:val="uk-UA"/>
    </w:rPr>
  </w:style>
  <w:style w:type="paragraph" w:styleId="9">
    <w:name w:val="heading 9"/>
    <w:basedOn w:val="a2"/>
    <w:next w:val="a2"/>
    <w:qFormat/>
    <w:rsid w:val="00450337"/>
    <w:pPr>
      <w:keepNext/>
      <w:widowControl w:val="0"/>
      <w:outlineLvl w:val="8"/>
    </w:pPr>
    <w:rPr>
      <w:i/>
      <w:lang w:val="uk-U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rsid w:val="00450337"/>
    <w:pPr>
      <w:tabs>
        <w:tab w:val="center" w:pos="4153"/>
        <w:tab w:val="right" w:pos="8306"/>
      </w:tabs>
    </w:pPr>
  </w:style>
  <w:style w:type="character" w:styleId="a7">
    <w:name w:val="page number"/>
    <w:basedOn w:val="a3"/>
    <w:rsid w:val="00450337"/>
  </w:style>
  <w:style w:type="paragraph" w:styleId="a8">
    <w:name w:val="header"/>
    <w:basedOn w:val="a2"/>
    <w:rsid w:val="00450337"/>
    <w:pPr>
      <w:tabs>
        <w:tab w:val="center" w:pos="4153"/>
        <w:tab w:val="right" w:pos="8306"/>
      </w:tabs>
    </w:pPr>
  </w:style>
  <w:style w:type="paragraph" w:styleId="a9">
    <w:name w:val="Body Text Indent"/>
    <w:basedOn w:val="a2"/>
    <w:rsid w:val="00450337"/>
    <w:pPr>
      <w:ind w:firstLine="180"/>
    </w:pPr>
    <w:rPr>
      <w:rFonts w:ascii="Times New Roman" w:hAnsi="Times New Roman"/>
    </w:rPr>
  </w:style>
  <w:style w:type="paragraph" w:styleId="30">
    <w:name w:val="Body Text Indent 3"/>
    <w:basedOn w:val="a2"/>
    <w:rsid w:val="00450337"/>
    <w:pPr>
      <w:ind w:firstLine="900"/>
    </w:pPr>
    <w:rPr>
      <w:rFonts w:ascii="Times New Roman" w:hAnsi="Times New Roman"/>
    </w:rPr>
  </w:style>
  <w:style w:type="paragraph" w:styleId="20">
    <w:name w:val="Body Text Indent 2"/>
    <w:basedOn w:val="a2"/>
    <w:rsid w:val="00450337"/>
    <w:pPr>
      <w:ind w:left="360"/>
    </w:pPr>
    <w:rPr>
      <w:rFonts w:ascii="Times New Roman" w:hAnsi="Times New Roman"/>
    </w:rPr>
  </w:style>
  <w:style w:type="paragraph" w:customStyle="1" w:styleId="aa">
    <w:name w:val="Надпись"/>
    <w:basedOn w:val="a2"/>
    <w:rsid w:val="00450337"/>
    <w:pPr>
      <w:widowControl w:val="0"/>
      <w:spacing w:line="360" w:lineRule="auto"/>
      <w:jc w:val="both"/>
    </w:pPr>
    <w:rPr>
      <w:rFonts w:ascii="Times New Roman" w:hAnsi="Times New Roman"/>
      <w:i/>
      <w:sz w:val="24"/>
      <w:lang w:val="en-US"/>
    </w:rPr>
  </w:style>
  <w:style w:type="paragraph" w:styleId="ab">
    <w:name w:val="Body Text"/>
    <w:basedOn w:val="a2"/>
    <w:rsid w:val="00450337"/>
    <w:pPr>
      <w:spacing w:after="120" w:line="360" w:lineRule="auto"/>
      <w:ind w:firstLine="720"/>
      <w:jc w:val="both"/>
    </w:pPr>
    <w:rPr>
      <w:rFonts w:ascii="Times New Roman" w:hAnsi="Times New Roman"/>
    </w:rPr>
  </w:style>
  <w:style w:type="paragraph" w:styleId="ac">
    <w:name w:val="Block Text"/>
    <w:basedOn w:val="a2"/>
    <w:rsid w:val="00450337"/>
    <w:pPr>
      <w:ind w:left="709" w:right="709"/>
      <w:jc w:val="both"/>
    </w:pPr>
    <w:rPr>
      <w:sz w:val="24"/>
    </w:rPr>
  </w:style>
  <w:style w:type="paragraph" w:styleId="21">
    <w:name w:val="Body Text 2"/>
    <w:basedOn w:val="a2"/>
    <w:rsid w:val="00450337"/>
    <w:pPr>
      <w:jc w:val="both"/>
    </w:pPr>
    <w:rPr>
      <w:rFonts w:ascii="Times New Roman" w:hAnsi="Times New Roman"/>
      <w:b/>
      <w:sz w:val="24"/>
    </w:rPr>
  </w:style>
  <w:style w:type="paragraph" w:styleId="31">
    <w:name w:val="Body Text 3"/>
    <w:basedOn w:val="a2"/>
    <w:rsid w:val="00450337"/>
    <w:rPr>
      <w:rFonts w:ascii="Times New Roman" w:hAnsi="Times New Roman"/>
      <w:b/>
      <w:sz w:val="24"/>
    </w:rPr>
  </w:style>
  <w:style w:type="paragraph" w:customStyle="1" w:styleId="FR2">
    <w:name w:val="FR2"/>
    <w:rsid w:val="00450337"/>
    <w:pPr>
      <w:autoSpaceDE w:val="0"/>
      <w:autoSpaceDN w:val="0"/>
      <w:adjustRightInd w:val="0"/>
      <w:spacing w:before="80"/>
      <w:ind w:left="440" w:hanging="440"/>
    </w:pPr>
    <w:rPr>
      <w:rFonts w:ascii="Arial" w:hAnsi="Arial"/>
      <w:sz w:val="18"/>
    </w:rPr>
  </w:style>
  <w:style w:type="character" w:styleId="ad">
    <w:name w:val="Strong"/>
    <w:qFormat/>
    <w:rsid w:val="00450337"/>
    <w:rPr>
      <w:b/>
      <w:bCs/>
    </w:rPr>
  </w:style>
  <w:style w:type="paragraph" w:customStyle="1" w:styleId="ae">
    <w:name w:val="свій"/>
    <w:basedOn w:val="a2"/>
    <w:rsid w:val="00450337"/>
    <w:pPr>
      <w:ind w:firstLine="567"/>
      <w:jc w:val="both"/>
    </w:pPr>
    <w:rPr>
      <w:rFonts w:ascii="Times New Roman" w:hAnsi="Times New Roman"/>
      <w:sz w:val="24"/>
    </w:rPr>
  </w:style>
  <w:style w:type="paragraph" w:styleId="af">
    <w:name w:val="Title"/>
    <w:basedOn w:val="a2"/>
    <w:link w:val="af0"/>
    <w:qFormat/>
    <w:rsid w:val="00450337"/>
    <w:pPr>
      <w:autoSpaceDE w:val="0"/>
      <w:autoSpaceDN w:val="0"/>
      <w:jc w:val="center"/>
    </w:pPr>
    <w:rPr>
      <w:rFonts w:ascii="Times New Roman" w:hAnsi="Times New Roman"/>
      <w:lang w:val="uk-UA"/>
    </w:rPr>
  </w:style>
  <w:style w:type="paragraph" w:styleId="af1">
    <w:name w:val="caption"/>
    <w:basedOn w:val="a2"/>
    <w:next w:val="a2"/>
    <w:qFormat/>
    <w:rsid w:val="00450337"/>
    <w:pPr>
      <w:widowControl w:val="0"/>
      <w:ind w:firstLine="709"/>
      <w:jc w:val="both"/>
    </w:pPr>
    <w:rPr>
      <w:b/>
      <w:snapToGrid w:val="0"/>
      <w:color w:val="000000"/>
      <w:sz w:val="24"/>
      <w:lang w:val="en-US"/>
    </w:rPr>
  </w:style>
  <w:style w:type="paragraph" w:customStyle="1" w:styleId="10">
    <w:name w:val="Обычный1"/>
    <w:rsid w:val="00B76017"/>
    <w:pPr>
      <w:widowControl w:val="0"/>
      <w:spacing w:before="180" w:line="260" w:lineRule="auto"/>
      <w:ind w:left="1120" w:firstLine="200"/>
    </w:pPr>
    <w:rPr>
      <w:rFonts w:ascii="Times New Roman" w:hAnsi="Times New Roman"/>
      <w:snapToGrid w:val="0"/>
      <w:sz w:val="18"/>
      <w:lang w:val="uk-UA"/>
    </w:rPr>
  </w:style>
  <w:style w:type="paragraph" w:customStyle="1" w:styleId="af2">
    <w:name w:val="Аннтотация"/>
    <w:next w:val="a2"/>
    <w:rsid w:val="00953C31"/>
    <w:pPr>
      <w:ind w:left="709" w:right="709"/>
      <w:jc w:val="both"/>
    </w:pPr>
    <w:rPr>
      <w:rFonts w:ascii="Times New Roman CYR" w:hAnsi="Times New Roman CYR"/>
      <w:sz w:val="24"/>
    </w:rPr>
  </w:style>
  <w:style w:type="paragraph" w:customStyle="1" w:styleId="af3">
    <w:name w:val="Обычный без отступа"/>
    <w:basedOn w:val="a2"/>
    <w:next w:val="a2"/>
    <w:rsid w:val="00953C31"/>
    <w:pPr>
      <w:jc w:val="both"/>
    </w:pPr>
  </w:style>
  <w:style w:type="paragraph" w:customStyle="1" w:styleId="af4">
    <w:name w:val="формулыы"/>
    <w:basedOn w:val="a2"/>
    <w:rsid w:val="00B14C32"/>
    <w:pPr>
      <w:jc w:val="right"/>
    </w:pPr>
  </w:style>
  <w:style w:type="paragraph" w:customStyle="1" w:styleId="af5">
    <w:name w:val="после формул"/>
    <w:basedOn w:val="a2"/>
    <w:link w:val="af6"/>
    <w:rsid w:val="00B14C32"/>
    <w:pPr>
      <w:jc w:val="both"/>
    </w:pPr>
  </w:style>
  <w:style w:type="paragraph" w:customStyle="1" w:styleId="af7">
    <w:name w:val="рисунок"/>
    <w:basedOn w:val="a2"/>
    <w:rsid w:val="00054038"/>
    <w:pPr>
      <w:ind w:firstLine="709"/>
      <w:jc w:val="both"/>
    </w:pPr>
    <w:rPr>
      <w:b/>
    </w:rPr>
  </w:style>
  <w:style w:type="paragraph" w:customStyle="1" w:styleId="af8">
    <w:name w:val="рисонок"/>
    <w:basedOn w:val="a2"/>
    <w:rsid w:val="00054038"/>
    <w:pPr>
      <w:ind w:firstLine="709"/>
      <w:jc w:val="both"/>
    </w:pPr>
    <w:rPr>
      <w:b/>
      <w:sz w:val="24"/>
    </w:rPr>
  </w:style>
  <w:style w:type="paragraph" w:customStyle="1" w:styleId="af9">
    <w:name w:val="рисунокк"/>
    <w:basedOn w:val="a2"/>
    <w:link w:val="afa"/>
    <w:rsid w:val="00054038"/>
    <w:pPr>
      <w:ind w:firstLine="709"/>
      <w:jc w:val="both"/>
    </w:pPr>
    <w:rPr>
      <w:b/>
      <w:bCs/>
      <w:sz w:val="24"/>
    </w:rPr>
  </w:style>
  <w:style w:type="character" w:customStyle="1" w:styleId="afb">
    <w:name w:val="выводы"/>
    <w:rsid w:val="00054038"/>
    <w:rPr>
      <w:b/>
      <w:bCs/>
      <w:i/>
      <w:iCs/>
    </w:rPr>
  </w:style>
  <w:style w:type="paragraph" w:customStyle="1" w:styleId="afc">
    <w:name w:val="назва литература"/>
    <w:basedOn w:val="a2"/>
    <w:link w:val="afd"/>
    <w:rsid w:val="00054038"/>
    <w:pPr>
      <w:jc w:val="center"/>
    </w:pPr>
    <w:rPr>
      <w:b/>
      <w:bCs/>
    </w:rPr>
  </w:style>
  <w:style w:type="paragraph" w:customStyle="1" w:styleId="afe">
    <w:name w:val="анотация"/>
    <w:basedOn w:val="a2"/>
    <w:link w:val="aff"/>
    <w:rsid w:val="003E2CE1"/>
    <w:pPr>
      <w:ind w:left="709" w:right="708"/>
      <w:jc w:val="both"/>
    </w:pPr>
    <w:rPr>
      <w:sz w:val="24"/>
    </w:rPr>
  </w:style>
  <w:style w:type="paragraph" w:customStyle="1" w:styleId="aff0">
    <w:name w:val="текст"/>
    <w:basedOn w:val="a2"/>
    <w:link w:val="aff1"/>
    <w:rsid w:val="003E2CE1"/>
    <w:pPr>
      <w:ind w:firstLine="709"/>
      <w:jc w:val="both"/>
    </w:pPr>
  </w:style>
  <w:style w:type="paragraph" w:customStyle="1" w:styleId="aff2">
    <w:name w:val="автора"/>
    <w:basedOn w:val="a2"/>
    <w:rsid w:val="003E2CE1"/>
    <w:pPr>
      <w:jc w:val="center"/>
    </w:pPr>
    <w:rPr>
      <w:i/>
      <w:iCs/>
    </w:rPr>
  </w:style>
  <w:style w:type="character" w:customStyle="1" w:styleId="aff3">
    <w:name w:val="УДК"/>
    <w:rsid w:val="003E2CE1"/>
    <w:rPr>
      <w:b/>
      <w:bCs/>
    </w:rPr>
  </w:style>
  <w:style w:type="paragraph" w:customStyle="1" w:styleId="aff4">
    <w:name w:val="буквы под рисунк"/>
    <w:basedOn w:val="a2"/>
    <w:rsid w:val="003E2CE1"/>
    <w:pPr>
      <w:jc w:val="center"/>
    </w:pPr>
  </w:style>
  <w:style w:type="paragraph" w:styleId="aff5">
    <w:name w:val="Plain Text"/>
    <w:basedOn w:val="a2"/>
    <w:rsid w:val="001A798B"/>
    <w:rPr>
      <w:rFonts w:ascii="Courier New" w:hAnsi="Courier New" w:cs="Courier New"/>
      <w:sz w:val="20"/>
      <w:lang w:val="uk-UA"/>
    </w:rPr>
  </w:style>
  <w:style w:type="paragraph" w:customStyle="1" w:styleId="aff6">
    <w:name w:val="формулааааа"/>
    <w:basedOn w:val="aff0"/>
    <w:rsid w:val="00931B29"/>
    <w:pPr>
      <w:ind w:firstLine="0"/>
      <w:jc w:val="right"/>
    </w:pPr>
  </w:style>
  <w:style w:type="numbering" w:customStyle="1" w:styleId="a1">
    <w:name w:val="список"/>
    <w:basedOn w:val="a5"/>
    <w:rsid w:val="000D0535"/>
    <w:pPr>
      <w:numPr>
        <w:numId w:val="1"/>
      </w:numPr>
    </w:pPr>
  </w:style>
  <w:style w:type="paragraph" w:customStyle="1" w:styleId="Crowmy">
    <w:name w:val="Обычный Crowmy"/>
    <w:link w:val="Crowmy0"/>
    <w:rsid w:val="00947537"/>
    <w:pPr>
      <w:ind w:firstLine="709"/>
      <w:jc w:val="both"/>
    </w:pPr>
    <w:rPr>
      <w:rFonts w:ascii="Times New Roman" w:hAnsi="Times New Roman"/>
      <w:snapToGrid w:val="0"/>
      <w:sz w:val="28"/>
      <w:szCs w:val="28"/>
    </w:rPr>
  </w:style>
  <w:style w:type="paragraph" w:customStyle="1" w:styleId="11">
    <w:name w:val="Текст1"/>
    <w:basedOn w:val="a2"/>
    <w:rsid w:val="00947537"/>
    <w:pPr>
      <w:widowControl w:val="0"/>
    </w:pPr>
    <w:rPr>
      <w:rFonts w:ascii="Courier New" w:hAnsi="Courier New"/>
      <w:snapToGrid w:val="0"/>
      <w:sz w:val="20"/>
    </w:rPr>
  </w:style>
  <w:style w:type="character" w:customStyle="1" w:styleId="afd">
    <w:name w:val="назва литература Знак"/>
    <w:link w:val="afc"/>
    <w:rsid w:val="009F6379"/>
    <w:rPr>
      <w:rFonts w:ascii="Times New Roman CYR" w:hAnsi="Times New Roman CYR"/>
      <w:b/>
      <w:bCs/>
      <w:sz w:val="28"/>
      <w:lang w:val="ru-RU" w:eastAsia="ru-RU" w:bidi="ar-SA"/>
    </w:rPr>
  </w:style>
  <w:style w:type="paragraph" w:customStyle="1" w:styleId="12">
    <w:name w:val="Стиль1"/>
    <w:basedOn w:val="a2"/>
    <w:rsid w:val="009F6379"/>
    <w:pPr>
      <w:spacing w:line="360" w:lineRule="auto"/>
      <w:ind w:firstLine="709"/>
      <w:jc w:val="both"/>
    </w:pPr>
    <w:rPr>
      <w:rFonts w:ascii="Times New Roman" w:hAnsi="Times New Roman"/>
      <w:szCs w:val="24"/>
    </w:rPr>
  </w:style>
  <w:style w:type="paragraph" w:customStyle="1" w:styleId="aff7">
    <w:name w:val="Диссертация"/>
    <w:basedOn w:val="a2"/>
    <w:rsid w:val="00517B04"/>
    <w:pPr>
      <w:spacing w:line="336" w:lineRule="auto"/>
      <w:ind w:firstLine="567"/>
      <w:jc w:val="both"/>
    </w:pPr>
    <w:rPr>
      <w:rFonts w:cs="Times New Roman CYR"/>
      <w:spacing w:val="6"/>
      <w:szCs w:val="28"/>
    </w:rPr>
  </w:style>
  <w:style w:type="paragraph" w:styleId="aff8">
    <w:name w:val="Normal (Web)"/>
    <w:basedOn w:val="a2"/>
    <w:rsid w:val="00517B04"/>
    <w:pPr>
      <w:spacing w:before="100" w:beforeAutospacing="1" w:after="100" w:afterAutospacing="1"/>
    </w:pPr>
    <w:rPr>
      <w:rFonts w:ascii="Times New Roman" w:hAnsi="Times New Roman"/>
      <w:sz w:val="24"/>
      <w:szCs w:val="24"/>
    </w:rPr>
  </w:style>
  <w:style w:type="paragraph" w:customStyle="1" w:styleId="nf">
    <w:name w:val="nf"/>
    <w:aliases w:val="k vbyb"/>
    <w:basedOn w:val="a2"/>
    <w:rsid w:val="005D580F"/>
    <w:pPr>
      <w:ind w:left="-108" w:right="-108"/>
      <w:jc w:val="center"/>
    </w:pPr>
    <w:rPr>
      <w:sz w:val="24"/>
    </w:rPr>
  </w:style>
  <w:style w:type="paragraph" w:customStyle="1" w:styleId="aff9">
    <w:name w:val="текст плотнее"/>
    <w:basedOn w:val="aff0"/>
    <w:link w:val="affa"/>
    <w:rsid w:val="00007160"/>
    <w:rPr>
      <w:spacing w:val="-8"/>
      <w:szCs w:val="28"/>
    </w:rPr>
  </w:style>
  <w:style w:type="character" w:customStyle="1" w:styleId="aff1">
    <w:name w:val="текст Знак"/>
    <w:link w:val="aff0"/>
    <w:rsid w:val="00007160"/>
    <w:rPr>
      <w:rFonts w:ascii="Times New Roman CYR" w:hAnsi="Times New Roman CYR"/>
      <w:sz w:val="28"/>
      <w:lang w:val="ru-RU" w:eastAsia="ru-RU" w:bidi="ar-SA"/>
    </w:rPr>
  </w:style>
  <w:style w:type="character" w:customStyle="1" w:styleId="affa">
    <w:name w:val="текст плотнее Знак Знак"/>
    <w:link w:val="aff9"/>
    <w:rsid w:val="00007160"/>
    <w:rPr>
      <w:rFonts w:ascii="Times New Roman CYR" w:hAnsi="Times New Roman CYR"/>
      <w:spacing w:val="-8"/>
      <w:sz w:val="28"/>
      <w:szCs w:val="28"/>
      <w:lang w:val="ru-RU" w:eastAsia="ru-RU" w:bidi="ar-SA"/>
    </w:rPr>
  </w:style>
  <w:style w:type="character" w:styleId="affb">
    <w:name w:val="Hyperlink"/>
    <w:rsid w:val="002947FE"/>
    <w:rPr>
      <w:color w:val="0000FF"/>
      <w:u w:val="single"/>
    </w:rPr>
  </w:style>
  <w:style w:type="numbering" w:customStyle="1" w:styleId="a">
    <w:name w:val="Стиль нумер плот"/>
    <w:basedOn w:val="a5"/>
    <w:rsid w:val="002947FE"/>
    <w:pPr>
      <w:numPr>
        <w:numId w:val="2"/>
      </w:numPr>
    </w:pPr>
  </w:style>
  <w:style w:type="table" w:styleId="affc">
    <w:name w:val="Table Grid"/>
    <w:basedOn w:val="a4"/>
    <w:rsid w:val="00BC03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Document Map"/>
    <w:basedOn w:val="a2"/>
    <w:semiHidden/>
    <w:rsid w:val="00A24637"/>
    <w:pPr>
      <w:shd w:val="clear" w:color="auto" w:fill="000080"/>
    </w:pPr>
    <w:rPr>
      <w:rFonts w:ascii="Tahoma" w:hAnsi="Tahoma" w:cs="Tahoma"/>
      <w:sz w:val="20"/>
    </w:rPr>
  </w:style>
  <w:style w:type="paragraph" w:customStyle="1" w:styleId="13">
    <w:name w:val="Абзац списка1"/>
    <w:aliases w:val="Рисунок"/>
    <w:basedOn w:val="a2"/>
    <w:uiPriority w:val="34"/>
    <w:qFormat/>
    <w:rsid w:val="00B442C9"/>
    <w:pPr>
      <w:spacing w:after="200"/>
      <w:ind w:left="720"/>
      <w:contextualSpacing/>
      <w:jc w:val="both"/>
    </w:pPr>
    <w:rPr>
      <w:rFonts w:ascii="Times New Roman" w:eastAsia="Calibri" w:hAnsi="Times New Roman"/>
      <w:b/>
      <w:sz w:val="24"/>
      <w:szCs w:val="22"/>
      <w:lang w:eastAsia="en-US"/>
    </w:rPr>
  </w:style>
  <w:style w:type="character" w:styleId="affe">
    <w:name w:val="Emphasis"/>
    <w:qFormat/>
    <w:rsid w:val="0087661F"/>
    <w:rPr>
      <w:i/>
      <w:iCs/>
    </w:rPr>
  </w:style>
  <w:style w:type="character" w:customStyle="1" w:styleId="aff">
    <w:name w:val="анотация Знак"/>
    <w:link w:val="afe"/>
    <w:rsid w:val="00415B1C"/>
    <w:rPr>
      <w:rFonts w:ascii="Times New Roman CYR" w:hAnsi="Times New Roman CYR"/>
      <w:sz w:val="24"/>
      <w:lang w:val="ru-RU" w:eastAsia="ru-RU" w:bidi="ar-SA"/>
    </w:rPr>
  </w:style>
  <w:style w:type="character" w:customStyle="1" w:styleId="Crowmy0">
    <w:name w:val="Обычный Crowmy Знак"/>
    <w:link w:val="Crowmy"/>
    <w:rsid w:val="009C445C"/>
    <w:rPr>
      <w:rFonts w:ascii="Times New Roman" w:hAnsi="Times New Roman"/>
      <w:snapToGrid w:val="0"/>
      <w:sz w:val="28"/>
      <w:szCs w:val="28"/>
      <w:lang w:val="ru-RU" w:eastAsia="ru-RU" w:bidi="ar-SA"/>
    </w:rPr>
  </w:style>
  <w:style w:type="paragraph" w:styleId="HTML">
    <w:name w:val="HTML Preformatted"/>
    <w:basedOn w:val="a2"/>
    <w:link w:val="HTML0"/>
    <w:uiPriority w:val="99"/>
    <w:rsid w:val="0073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paragraph" w:customStyle="1" w:styleId="afff">
    <w:name w:val="Стиль"/>
    <w:rsid w:val="00E57A50"/>
    <w:pPr>
      <w:widowControl w:val="0"/>
      <w:autoSpaceDE w:val="0"/>
      <w:autoSpaceDN w:val="0"/>
      <w:adjustRightInd w:val="0"/>
    </w:pPr>
    <w:rPr>
      <w:rFonts w:ascii="Times New Roman" w:hAnsi="Times New Roman"/>
      <w:sz w:val="24"/>
      <w:szCs w:val="24"/>
    </w:rPr>
  </w:style>
  <w:style w:type="paragraph" w:customStyle="1" w:styleId="FR1">
    <w:name w:val="FR1"/>
    <w:rsid w:val="002F6628"/>
    <w:pPr>
      <w:widowControl w:val="0"/>
      <w:autoSpaceDE w:val="0"/>
      <w:autoSpaceDN w:val="0"/>
      <w:adjustRightInd w:val="0"/>
      <w:jc w:val="right"/>
    </w:pPr>
    <w:rPr>
      <w:rFonts w:ascii="Arial" w:hAnsi="Arial" w:cs="Arial"/>
      <w:b/>
      <w:bCs/>
      <w:sz w:val="28"/>
      <w:szCs w:val="28"/>
      <w:lang w:val="uk-UA"/>
    </w:rPr>
  </w:style>
  <w:style w:type="character" w:customStyle="1" w:styleId="afa">
    <w:name w:val="рисунокк Знак"/>
    <w:link w:val="af9"/>
    <w:rsid w:val="002F6628"/>
    <w:rPr>
      <w:rFonts w:ascii="Times New Roman CYR" w:hAnsi="Times New Roman CYR"/>
      <w:b/>
      <w:bCs/>
      <w:sz w:val="24"/>
      <w:lang w:val="ru-RU" w:eastAsia="ru-RU" w:bidi="ar-SA"/>
    </w:rPr>
  </w:style>
  <w:style w:type="paragraph" w:styleId="14">
    <w:name w:val="toc 1"/>
    <w:basedOn w:val="a2"/>
    <w:next w:val="a2"/>
    <w:autoRedefine/>
    <w:semiHidden/>
    <w:rsid w:val="0000608F"/>
    <w:pPr>
      <w:tabs>
        <w:tab w:val="right" w:pos="9594"/>
      </w:tabs>
      <w:autoSpaceDE w:val="0"/>
      <w:autoSpaceDN w:val="0"/>
      <w:adjustRightInd w:val="0"/>
    </w:pPr>
    <w:rPr>
      <w:rFonts w:ascii="Times New Roman" w:hAnsi="Times New Roman"/>
      <w:color w:val="000000"/>
      <w:sz w:val="24"/>
      <w:szCs w:val="48"/>
      <w:lang w:val="en-US" w:bidi="bo-CN"/>
    </w:rPr>
  </w:style>
  <w:style w:type="paragraph" w:styleId="22">
    <w:name w:val="toc 2"/>
    <w:basedOn w:val="a2"/>
    <w:next w:val="a2"/>
    <w:autoRedefine/>
    <w:semiHidden/>
    <w:rsid w:val="0000608F"/>
    <w:pPr>
      <w:autoSpaceDE w:val="0"/>
      <w:autoSpaceDN w:val="0"/>
      <w:adjustRightInd w:val="0"/>
      <w:ind w:left="278" w:right="567"/>
    </w:pPr>
    <w:rPr>
      <w:rFonts w:ascii="Times New Roman" w:hAnsi="Times New Roman"/>
      <w:color w:val="000000"/>
      <w:sz w:val="24"/>
      <w:szCs w:val="48"/>
      <w:lang w:val="en-US" w:bidi="bo-CN"/>
    </w:rPr>
  </w:style>
  <w:style w:type="paragraph" w:styleId="32">
    <w:name w:val="toc 3"/>
    <w:basedOn w:val="a2"/>
    <w:next w:val="a2"/>
    <w:autoRedefine/>
    <w:semiHidden/>
    <w:rsid w:val="0000608F"/>
    <w:pPr>
      <w:autoSpaceDE w:val="0"/>
      <w:autoSpaceDN w:val="0"/>
      <w:adjustRightInd w:val="0"/>
      <w:ind w:left="561"/>
    </w:pPr>
    <w:rPr>
      <w:rFonts w:ascii="Times New Roman" w:hAnsi="Times New Roman"/>
      <w:color w:val="000000"/>
      <w:sz w:val="48"/>
      <w:szCs w:val="48"/>
      <w:lang w:val="en-US" w:bidi="bo-CN"/>
    </w:rPr>
  </w:style>
  <w:style w:type="character" w:customStyle="1" w:styleId="afff0">
    <w:name w:val="Личный стиль сообщения"/>
    <w:rsid w:val="0000608F"/>
    <w:rPr>
      <w:rFonts w:ascii="Arial" w:hAnsi="Arial" w:cs="Arial"/>
      <w:color w:val="auto"/>
      <w:sz w:val="20"/>
    </w:rPr>
  </w:style>
  <w:style w:type="character" w:customStyle="1" w:styleId="afff1">
    <w:name w:val="Личный стиль ответа"/>
    <w:rsid w:val="0000608F"/>
    <w:rPr>
      <w:rFonts w:ascii="Arial" w:hAnsi="Arial" w:cs="Arial"/>
      <w:color w:val="auto"/>
      <w:sz w:val="20"/>
    </w:rPr>
  </w:style>
  <w:style w:type="character" w:customStyle="1" w:styleId="intstyle272">
    <w:name w:val="intstyle272"/>
    <w:hidden/>
    <w:rsid w:val="0000608F"/>
    <w:rPr>
      <w:rFonts w:cs="Times New Roman"/>
      <w:color w:val="000000"/>
      <w:sz w:val="28"/>
      <w:szCs w:val="28"/>
    </w:rPr>
  </w:style>
  <w:style w:type="paragraph" w:customStyle="1" w:styleId="afff2">
    <w:name w:val="Òåêñò"/>
    <w:basedOn w:val="a2"/>
    <w:rsid w:val="00257A08"/>
    <w:pPr>
      <w:widowControl w:val="0"/>
    </w:pPr>
    <w:rPr>
      <w:rFonts w:ascii="Courier New" w:hAnsi="Courier New"/>
      <w:sz w:val="20"/>
    </w:rPr>
  </w:style>
  <w:style w:type="paragraph" w:customStyle="1" w:styleId="210">
    <w:name w:val="Основной текст 21"/>
    <w:basedOn w:val="a2"/>
    <w:rsid w:val="00BC3AA0"/>
    <w:pPr>
      <w:spacing w:line="360" w:lineRule="auto"/>
      <w:ind w:firstLine="709"/>
      <w:jc w:val="both"/>
    </w:pPr>
    <w:rPr>
      <w:rFonts w:ascii="Arial" w:hAnsi="Arial"/>
    </w:rPr>
  </w:style>
  <w:style w:type="paragraph" w:customStyle="1" w:styleId="afff3">
    <w:name w:val="Нормальный"/>
    <w:rsid w:val="00BC3AA0"/>
    <w:rPr>
      <w:rFonts w:ascii="Times New Roman" w:hAnsi="Times New Roman"/>
      <w:snapToGrid w:val="0"/>
      <w:sz w:val="28"/>
      <w:lang w:val="hr-HR"/>
    </w:rPr>
  </w:style>
  <w:style w:type="paragraph" w:customStyle="1" w:styleId="CM9">
    <w:name w:val="CM9"/>
    <w:basedOn w:val="a2"/>
    <w:next w:val="a2"/>
    <w:rsid w:val="00BC3AA0"/>
    <w:pPr>
      <w:widowControl w:val="0"/>
      <w:autoSpaceDE w:val="0"/>
      <w:autoSpaceDN w:val="0"/>
      <w:adjustRightInd w:val="0"/>
      <w:spacing w:after="108"/>
    </w:pPr>
    <w:rPr>
      <w:rFonts w:ascii="Times" w:hAnsi="Times"/>
      <w:sz w:val="24"/>
      <w:szCs w:val="24"/>
    </w:rPr>
  </w:style>
  <w:style w:type="character" w:customStyle="1" w:styleId="af6">
    <w:name w:val="после формул Знак"/>
    <w:link w:val="af5"/>
    <w:rsid w:val="00347751"/>
    <w:rPr>
      <w:rFonts w:ascii="Times New Roman CYR" w:hAnsi="Times New Roman CYR"/>
      <w:sz w:val="28"/>
      <w:lang w:val="ru-RU" w:eastAsia="ru-RU" w:bidi="ar-SA"/>
    </w:rPr>
  </w:style>
  <w:style w:type="paragraph" w:customStyle="1" w:styleId="MapleOutput1">
    <w:name w:val="Maple Output1"/>
    <w:next w:val="a2"/>
    <w:rsid w:val="008968C8"/>
    <w:pPr>
      <w:autoSpaceDE w:val="0"/>
      <w:autoSpaceDN w:val="0"/>
      <w:adjustRightInd w:val="0"/>
      <w:spacing w:line="360" w:lineRule="auto"/>
    </w:pPr>
    <w:rPr>
      <w:rFonts w:ascii="Times New Roman" w:hAnsi="Times New Roman"/>
      <w:color w:val="000000"/>
      <w:sz w:val="24"/>
      <w:szCs w:val="24"/>
      <w:lang w:val="en-US"/>
    </w:rPr>
  </w:style>
  <w:style w:type="paragraph" w:customStyle="1" w:styleId="afff4">
    <w:name w:val="Анотация"/>
    <w:basedOn w:val="afe"/>
    <w:link w:val="afff5"/>
    <w:qFormat/>
    <w:rsid w:val="00B442C9"/>
    <w:rPr>
      <w:szCs w:val="28"/>
      <w:lang w:val="uk-UA"/>
    </w:rPr>
  </w:style>
  <w:style w:type="paragraph" w:customStyle="1" w:styleId="afff6">
    <w:name w:val="_Рисунокк"/>
    <w:basedOn w:val="a2"/>
    <w:link w:val="afff7"/>
    <w:qFormat/>
    <w:rsid w:val="00B442C9"/>
    <w:pPr>
      <w:ind w:firstLine="709"/>
      <w:jc w:val="both"/>
    </w:pPr>
    <w:rPr>
      <w:b/>
      <w:sz w:val="24"/>
      <w:szCs w:val="24"/>
      <w:lang w:val="uk-UA"/>
    </w:rPr>
  </w:style>
  <w:style w:type="character" w:customStyle="1" w:styleId="afff5">
    <w:name w:val="Анотация Знак"/>
    <w:link w:val="afff4"/>
    <w:rsid w:val="00B442C9"/>
    <w:rPr>
      <w:rFonts w:ascii="Times New Roman CYR" w:hAnsi="Times New Roman CYR"/>
      <w:sz w:val="24"/>
      <w:szCs w:val="28"/>
      <w:lang w:val="uk-UA" w:eastAsia="ru-RU" w:bidi="ar-SA"/>
    </w:rPr>
  </w:style>
  <w:style w:type="paragraph" w:customStyle="1" w:styleId="a0">
    <w:name w:val="_Литература"/>
    <w:basedOn w:val="aff0"/>
    <w:link w:val="afff8"/>
    <w:qFormat/>
    <w:rsid w:val="00B442C9"/>
    <w:pPr>
      <w:numPr>
        <w:numId w:val="3"/>
      </w:numPr>
      <w:tabs>
        <w:tab w:val="clear" w:pos="1429"/>
        <w:tab w:val="num" w:pos="1134"/>
      </w:tabs>
      <w:ind w:left="0" w:firstLine="851"/>
    </w:pPr>
    <w:rPr>
      <w:szCs w:val="28"/>
      <w:lang w:val="uk-UA"/>
    </w:rPr>
  </w:style>
  <w:style w:type="character" w:customStyle="1" w:styleId="afff7">
    <w:name w:val="_Рисунокк Знак"/>
    <w:link w:val="afff6"/>
    <w:rsid w:val="00B442C9"/>
    <w:rPr>
      <w:rFonts w:ascii="Times New Roman CYR" w:hAnsi="Times New Roman CYR"/>
      <w:b/>
      <w:sz w:val="24"/>
      <w:szCs w:val="24"/>
      <w:lang w:val="uk-UA"/>
    </w:rPr>
  </w:style>
  <w:style w:type="paragraph" w:customStyle="1" w:styleId="afff9">
    <w:name w:val="_АнотНиз"/>
    <w:basedOn w:val="a2"/>
    <w:link w:val="afffa"/>
    <w:qFormat/>
    <w:rsid w:val="002A226A"/>
    <w:pPr>
      <w:ind w:firstLine="720"/>
      <w:jc w:val="both"/>
    </w:pPr>
    <w:rPr>
      <w:sz w:val="24"/>
      <w:szCs w:val="24"/>
      <w:lang/>
    </w:rPr>
  </w:style>
  <w:style w:type="character" w:customStyle="1" w:styleId="afff8">
    <w:name w:val="_Литература Знак"/>
    <w:link w:val="a0"/>
    <w:rsid w:val="00B442C9"/>
    <w:rPr>
      <w:rFonts w:ascii="Times New Roman CYR" w:hAnsi="Times New Roman CYR"/>
      <w:sz w:val="28"/>
      <w:szCs w:val="28"/>
      <w:lang w:val="uk-UA" w:eastAsia="ru-RU" w:bidi="ar-SA"/>
    </w:rPr>
  </w:style>
  <w:style w:type="paragraph" w:customStyle="1" w:styleId="310">
    <w:name w:val="Основной текст с отступом 31"/>
    <w:basedOn w:val="a2"/>
    <w:rsid w:val="00E94833"/>
    <w:pPr>
      <w:spacing w:line="360" w:lineRule="auto"/>
      <w:ind w:right="992" w:firstLine="709"/>
      <w:jc w:val="both"/>
    </w:pPr>
    <w:rPr>
      <w:rFonts w:ascii="Times New Roman" w:hAnsi="Times New Roman"/>
    </w:rPr>
  </w:style>
  <w:style w:type="character" w:customStyle="1" w:styleId="afffa">
    <w:name w:val="_АнотНиз Знак"/>
    <w:link w:val="afff9"/>
    <w:rsid w:val="002A226A"/>
    <w:rPr>
      <w:rFonts w:ascii="Times New Roman CYR" w:hAnsi="Times New Roman CYR"/>
      <w:sz w:val="24"/>
      <w:szCs w:val="24"/>
    </w:rPr>
  </w:style>
  <w:style w:type="character" w:styleId="afffb">
    <w:name w:val="annotation reference"/>
    <w:semiHidden/>
    <w:rsid w:val="00EA7994"/>
    <w:rPr>
      <w:sz w:val="16"/>
      <w:szCs w:val="16"/>
    </w:rPr>
  </w:style>
  <w:style w:type="paragraph" w:styleId="afffc">
    <w:name w:val="annotation text"/>
    <w:basedOn w:val="a2"/>
    <w:semiHidden/>
    <w:rsid w:val="00EA7994"/>
    <w:rPr>
      <w:sz w:val="20"/>
    </w:rPr>
  </w:style>
  <w:style w:type="paragraph" w:styleId="afffd">
    <w:name w:val="annotation subject"/>
    <w:basedOn w:val="afffc"/>
    <w:next w:val="afffc"/>
    <w:semiHidden/>
    <w:rsid w:val="00EA7994"/>
    <w:rPr>
      <w:b/>
      <w:bCs/>
    </w:rPr>
  </w:style>
  <w:style w:type="paragraph" w:styleId="afffe">
    <w:name w:val="Balloon Text"/>
    <w:basedOn w:val="a2"/>
    <w:semiHidden/>
    <w:rsid w:val="00EA7994"/>
    <w:rPr>
      <w:rFonts w:ascii="Tahoma" w:hAnsi="Tahoma" w:cs="Tahoma"/>
      <w:sz w:val="16"/>
      <w:szCs w:val="16"/>
    </w:rPr>
  </w:style>
  <w:style w:type="character" w:customStyle="1" w:styleId="af0">
    <w:name w:val="Название Знак"/>
    <w:link w:val="af"/>
    <w:rsid w:val="00EF1009"/>
    <w:rPr>
      <w:rFonts w:ascii="Times New Roman" w:hAnsi="Times New Roman"/>
      <w:sz w:val="28"/>
      <w:lang w:val="uk-UA"/>
    </w:rPr>
  </w:style>
  <w:style w:type="character" w:customStyle="1" w:styleId="HTML0">
    <w:name w:val="Стандартный HTML Знак"/>
    <w:link w:val="HTML"/>
    <w:uiPriority w:val="99"/>
    <w:rsid w:val="002A3611"/>
    <w:rPr>
      <w:rFonts w:ascii="Courier New" w:hAnsi="Courier New" w:cs="Courier New"/>
    </w:rPr>
  </w:style>
  <w:style w:type="paragraph" w:customStyle="1" w:styleId="affff">
    <w:name w:val="__текст"/>
    <w:basedOn w:val="a2"/>
    <w:link w:val="affff0"/>
    <w:qFormat/>
    <w:rsid w:val="00DC5545"/>
    <w:pPr>
      <w:spacing w:line="360" w:lineRule="auto"/>
      <w:ind w:firstLine="709"/>
      <w:jc w:val="both"/>
    </w:pPr>
    <w:rPr>
      <w:rFonts w:ascii="Times New Roman" w:eastAsia="Calibri" w:hAnsi="Times New Roman"/>
      <w:color w:val="000000"/>
      <w:lang/>
    </w:rPr>
  </w:style>
  <w:style w:type="character" w:customStyle="1" w:styleId="affff0">
    <w:name w:val="__текст Знак"/>
    <w:link w:val="affff"/>
    <w:rsid w:val="00DC5545"/>
    <w:rPr>
      <w:rFonts w:ascii="Times New Roman" w:eastAsia="Calibri" w:hAnsi="Times New Roman"/>
      <w:color w:val="000000"/>
      <w:sz w:val="28"/>
    </w:rPr>
  </w:style>
  <w:style w:type="character" w:customStyle="1" w:styleId="orcid-id-https">
    <w:name w:val="orcid-id-https"/>
    <w:basedOn w:val="a3"/>
    <w:rsid w:val="00DC5545"/>
  </w:style>
  <w:style w:type="paragraph" w:customStyle="1" w:styleId="xfmc4">
    <w:name w:val="xfmc4"/>
    <w:basedOn w:val="a2"/>
    <w:rsid w:val="00DC5545"/>
    <w:pPr>
      <w:spacing w:before="100" w:beforeAutospacing="1" w:after="100" w:afterAutospacing="1"/>
    </w:pPr>
    <w:rPr>
      <w:rFonts w:ascii="Times New Roman" w:hAnsi="Times New Roman"/>
      <w:sz w:val="24"/>
      <w:szCs w:val="24"/>
    </w:rPr>
  </w:style>
  <w:style w:type="character" w:customStyle="1" w:styleId="y2iqfc">
    <w:name w:val="y2iqfc"/>
    <w:basedOn w:val="a3"/>
    <w:rsid w:val="0033702C"/>
  </w:style>
  <w:style w:type="paragraph" w:styleId="affff1">
    <w:name w:val="List Paragraph"/>
    <w:aliases w:val="Абзац списка1,List Paragraph"/>
    <w:basedOn w:val="a2"/>
    <w:uiPriority w:val="34"/>
    <w:qFormat/>
    <w:rsid w:val="00E02A39"/>
    <w:pPr>
      <w:ind w:left="720"/>
      <w:contextualSpacing/>
    </w:pPr>
    <w:rPr>
      <w:rFonts w:ascii="Arial" w:eastAsia="Calibri" w:hAnsi="Arial" w:cs="Arial"/>
      <w:sz w:val="24"/>
      <w:szCs w:val="24"/>
      <w:lang w:eastAsia="en-US"/>
    </w:rPr>
  </w:style>
  <w:style w:type="character" w:customStyle="1" w:styleId="linktext">
    <w:name w:val="link__text"/>
    <w:basedOn w:val="a3"/>
    <w:rsid w:val="005C1472"/>
  </w:style>
  <w:style w:type="character" w:customStyle="1" w:styleId="text-meta">
    <w:name w:val="text-meta"/>
    <w:basedOn w:val="a3"/>
    <w:rsid w:val="005C1472"/>
  </w:style>
  <w:style w:type="character" w:customStyle="1" w:styleId="jlqj4b">
    <w:name w:val="jlqj4b"/>
    <w:basedOn w:val="a3"/>
    <w:rsid w:val="00984369"/>
  </w:style>
</w:styles>
</file>

<file path=word/webSettings.xml><?xml version="1.0" encoding="utf-8"?>
<w:webSettings xmlns:r="http://schemas.openxmlformats.org/officeDocument/2006/relationships" xmlns:w="http://schemas.openxmlformats.org/wordprocessingml/2006/main">
  <w:divs>
    <w:div w:id="27144193">
      <w:bodyDiv w:val="1"/>
      <w:marLeft w:val="0"/>
      <w:marRight w:val="0"/>
      <w:marTop w:val="0"/>
      <w:marBottom w:val="0"/>
      <w:divBdr>
        <w:top w:val="none" w:sz="0" w:space="0" w:color="auto"/>
        <w:left w:val="none" w:sz="0" w:space="0" w:color="auto"/>
        <w:bottom w:val="none" w:sz="0" w:space="0" w:color="auto"/>
        <w:right w:val="none" w:sz="0" w:space="0" w:color="auto"/>
      </w:divBdr>
    </w:div>
    <w:div w:id="28071575">
      <w:bodyDiv w:val="1"/>
      <w:marLeft w:val="0"/>
      <w:marRight w:val="0"/>
      <w:marTop w:val="0"/>
      <w:marBottom w:val="0"/>
      <w:divBdr>
        <w:top w:val="none" w:sz="0" w:space="0" w:color="auto"/>
        <w:left w:val="none" w:sz="0" w:space="0" w:color="auto"/>
        <w:bottom w:val="none" w:sz="0" w:space="0" w:color="auto"/>
        <w:right w:val="none" w:sz="0" w:space="0" w:color="auto"/>
      </w:divBdr>
    </w:div>
    <w:div w:id="91780373">
      <w:bodyDiv w:val="1"/>
      <w:marLeft w:val="0"/>
      <w:marRight w:val="0"/>
      <w:marTop w:val="0"/>
      <w:marBottom w:val="0"/>
      <w:divBdr>
        <w:top w:val="none" w:sz="0" w:space="0" w:color="auto"/>
        <w:left w:val="none" w:sz="0" w:space="0" w:color="auto"/>
        <w:bottom w:val="none" w:sz="0" w:space="0" w:color="auto"/>
        <w:right w:val="none" w:sz="0" w:space="0" w:color="auto"/>
      </w:divBdr>
    </w:div>
    <w:div w:id="154995038">
      <w:bodyDiv w:val="1"/>
      <w:marLeft w:val="0"/>
      <w:marRight w:val="0"/>
      <w:marTop w:val="0"/>
      <w:marBottom w:val="0"/>
      <w:divBdr>
        <w:top w:val="none" w:sz="0" w:space="0" w:color="auto"/>
        <w:left w:val="none" w:sz="0" w:space="0" w:color="auto"/>
        <w:bottom w:val="none" w:sz="0" w:space="0" w:color="auto"/>
        <w:right w:val="none" w:sz="0" w:space="0" w:color="auto"/>
      </w:divBdr>
    </w:div>
    <w:div w:id="224336527">
      <w:bodyDiv w:val="1"/>
      <w:marLeft w:val="0"/>
      <w:marRight w:val="0"/>
      <w:marTop w:val="0"/>
      <w:marBottom w:val="0"/>
      <w:divBdr>
        <w:top w:val="none" w:sz="0" w:space="0" w:color="auto"/>
        <w:left w:val="none" w:sz="0" w:space="0" w:color="auto"/>
        <w:bottom w:val="none" w:sz="0" w:space="0" w:color="auto"/>
        <w:right w:val="none" w:sz="0" w:space="0" w:color="auto"/>
      </w:divBdr>
    </w:div>
    <w:div w:id="251279208">
      <w:bodyDiv w:val="1"/>
      <w:marLeft w:val="0"/>
      <w:marRight w:val="0"/>
      <w:marTop w:val="0"/>
      <w:marBottom w:val="0"/>
      <w:divBdr>
        <w:top w:val="none" w:sz="0" w:space="0" w:color="auto"/>
        <w:left w:val="none" w:sz="0" w:space="0" w:color="auto"/>
        <w:bottom w:val="none" w:sz="0" w:space="0" w:color="auto"/>
        <w:right w:val="none" w:sz="0" w:space="0" w:color="auto"/>
      </w:divBdr>
    </w:div>
    <w:div w:id="252052436">
      <w:bodyDiv w:val="1"/>
      <w:marLeft w:val="0"/>
      <w:marRight w:val="0"/>
      <w:marTop w:val="0"/>
      <w:marBottom w:val="0"/>
      <w:divBdr>
        <w:top w:val="none" w:sz="0" w:space="0" w:color="auto"/>
        <w:left w:val="none" w:sz="0" w:space="0" w:color="auto"/>
        <w:bottom w:val="none" w:sz="0" w:space="0" w:color="auto"/>
        <w:right w:val="none" w:sz="0" w:space="0" w:color="auto"/>
      </w:divBdr>
    </w:div>
    <w:div w:id="329136503">
      <w:bodyDiv w:val="1"/>
      <w:marLeft w:val="0"/>
      <w:marRight w:val="0"/>
      <w:marTop w:val="0"/>
      <w:marBottom w:val="0"/>
      <w:divBdr>
        <w:top w:val="none" w:sz="0" w:space="0" w:color="auto"/>
        <w:left w:val="none" w:sz="0" w:space="0" w:color="auto"/>
        <w:bottom w:val="none" w:sz="0" w:space="0" w:color="auto"/>
        <w:right w:val="none" w:sz="0" w:space="0" w:color="auto"/>
      </w:divBdr>
    </w:div>
    <w:div w:id="370308459">
      <w:bodyDiv w:val="1"/>
      <w:marLeft w:val="0"/>
      <w:marRight w:val="0"/>
      <w:marTop w:val="0"/>
      <w:marBottom w:val="0"/>
      <w:divBdr>
        <w:top w:val="none" w:sz="0" w:space="0" w:color="auto"/>
        <w:left w:val="none" w:sz="0" w:space="0" w:color="auto"/>
        <w:bottom w:val="none" w:sz="0" w:space="0" w:color="auto"/>
        <w:right w:val="none" w:sz="0" w:space="0" w:color="auto"/>
      </w:divBdr>
    </w:div>
    <w:div w:id="372584543">
      <w:bodyDiv w:val="1"/>
      <w:marLeft w:val="0"/>
      <w:marRight w:val="0"/>
      <w:marTop w:val="0"/>
      <w:marBottom w:val="0"/>
      <w:divBdr>
        <w:top w:val="none" w:sz="0" w:space="0" w:color="auto"/>
        <w:left w:val="none" w:sz="0" w:space="0" w:color="auto"/>
        <w:bottom w:val="none" w:sz="0" w:space="0" w:color="auto"/>
        <w:right w:val="none" w:sz="0" w:space="0" w:color="auto"/>
      </w:divBdr>
    </w:div>
    <w:div w:id="402608807">
      <w:bodyDiv w:val="1"/>
      <w:marLeft w:val="0"/>
      <w:marRight w:val="0"/>
      <w:marTop w:val="0"/>
      <w:marBottom w:val="0"/>
      <w:divBdr>
        <w:top w:val="none" w:sz="0" w:space="0" w:color="auto"/>
        <w:left w:val="none" w:sz="0" w:space="0" w:color="auto"/>
        <w:bottom w:val="none" w:sz="0" w:space="0" w:color="auto"/>
        <w:right w:val="none" w:sz="0" w:space="0" w:color="auto"/>
      </w:divBdr>
    </w:div>
    <w:div w:id="409734267">
      <w:bodyDiv w:val="1"/>
      <w:marLeft w:val="0"/>
      <w:marRight w:val="0"/>
      <w:marTop w:val="0"/>
      <w:marBottom w:val="0"/>
      <w:divBdr>
        <w:top w:val="none" w:sz="0" w:space="0" w:color="auto"/>
        <w:left w:val="none" w:sz="0" w:space="0" w:color="auto"/>
        <w:bottom w:val="none" w:sz="0" w:space="0" w:color="auto"/>
        <w:right w:val="none" w:sz="0" w:space="0" w:color="auto"/>
      </w:divBdr>
    </w:div>
    <w:div w:id="460465755">
      <w:bodyDiv w:val="1"/>
      <w:marLeft w:val="0"/>
      <w:marRight w:val="0"/>
      <w:marTop w:val="0"/>
      <w:marBottom w:val="0"/>
      <w:divBdr>
        <w:top w:val="none" w:sz="0" w:space="0" w:color="auto"/>
        <w:left w:val="none" w:sz="0" w:space="0" w:color="auto"/>
        <w:bottom w:val="none" w:sz="0" w:space="0" w:color="auto"/>
        <w:right w:val="none" w:sz="0" w:space="0" w:color="auto"/>
      </w:divBdr>
    </w:div>
    <w:div w:id="501434463">
      <w:bodyDiv w:val="1"/>
      <w:marLeft w:val="0"/>
      <w:marRight w:val="0"/>
      <w:marTop w:val="0"/>
      <w:marBottom w:val="0"/>
      <w:divBdr>
        <w:top w:val="none" w:sz="0" w:space="0" w:color="auto"/>
        <w:left w:val="none" w:sz="0" w:space="0" w:color="auto"/>
        <w:bottom w:val="none" w:sz="0" w:space="0" w:color="auto"/>
        <w:right w:val="none" w:sz="0" w:space="0" w:color="auto"/>
      </w:divBdr>
    </w:div>
    <w:div w:id="531725290">
      <w:bodyDiv w:val="1"/>
      <w:marLeft w:val="0"/>
      <w:marRight w:val="0"/>
      <w:marTop w:val="0"/>
      <w:marBottom w:val="0"/>
      <w:divBdr>
        <w:top w:val="none" w:sz="0" w:space="0" w:color="auto"/>
        <w:left w:val="none" w:sz="0" w:space="0" w:color="auto"/>
        <w:bottom w:val="none" w:sz="0" w:space="0" w:color="auto"/>
        <w:right w:val="none" w:sz="0" w:space="0" w:color="auto"/>
      </w:divBdr>
    </w:div>
    <w:div w:id="634339420">
      <w:bodyDiv w:val="1"/>
      <w:marLeft w:val="0"/>
      <w:marRight w:val="0"/>
      <w:marTop w:val="0"/>
      <w:marBottom w:val="0"/>
      <w:divBdr>
        <w:top w:val="none" w:sz="0" w:space="0" w:color="auto"/>
        <w:left w:val="none" w:sz="0" w:space="0" w:color="auto"/>
        <w:bottom w:val="none" w:sz="0" w:space="0" w:color="auto"/>
        <w:right w:val="none" w:sz="0" w:space="0" w:color="auto"/>
      </w:divBdr>
    </w:div>
    <w:div w:id="638143967">
      <w:bodyDiv w:val="1"/>
      <w:marLeft w:val="0"/>
      <w:marRight w:val="0"/>
      <w:marTop w:val="0"/>
      <w:marBottom w:val="0"/>
      <w:divBdr>
        <w:top w:val="none" w:sz="0" w:space="0" w:color="auto"/>
        <w:left w:val="none" w:sz="0" w:space="0" w:color="auto"/>
        <w:bottom w:val="none" w:sz="0" w:space="0" w:color="auto"/>
        <w:right w:val="none" w:sz="0" w:space="0" w:color="auto"/>
      </w:divBdr>
    </w:div>
    <w:div w:id="707417842">
      <w:bodyDiv w:val="1"/>
      <w:marLeft w:val="0"/>
      <w:marRight w:val="0"/>
      <w:marTop w:val="0"/>
      <w:marBottom w:val="0"/>
      <w:divBdr>
        <w:top w:val="none" w:sz="0" w:space="0" w:color="auto"/>
        <w:left w:val="none" w:sz="0" w:space="0" w:color="auto"/>
        <w:bottom w:val="none" w:sz="0" w:space="0" w:color="auto"/>
        <w:right w:val="none" w:sz="0" w:space="0" w:color="auto"/>
      </w:divBdr>
    </w:div>
    <w:div w:id="721175105">
      <w:bodyDiv w:val="1"/>
      <w:marLeft w:val="0"/>
      <w:marRight w:val="0"/>
      <w:marTop w:val="0"/>
      <w:marBottom w:val="0"/>
      <w:divBdr>
        <w:top w:val="none" w:sz="0" w:space="0" w:color="auto"/>
        <w:left w:val="none" w:sz="0" w:space="0" w:color="auto"/>
        <w:bottom w:val="none" w:sz="0" w:space="0" w:color="auto"/>
        <w:right w:val="none" w:sz="0" w:space="0" w:color="auto"/>
      </w:divBdr>
    </w:div>
    <w:div w:id="833573052">
      <w:bodyDiv w:val="1"/>
      <w:marLeft w:val="0"/>
      <w:marRight w:val="0"/>
      <w:marTop w:val="0"/>
      <w:marBottom w:val="0"/>
      <w:divBdr>
        <w:top w:val="none" w:sz="0" w:space="0" w:color="auto"/>
        <w:left w:val="none" w:sz="0" w:space="0" w:color="auto"/>
        <w:bottom w:val="none" w:sz="0" w:space="0" w:color="auto"/>
        <w:right w:val="none" w:sz="0" w:space="0" w:color="auto"/>
      </w:divBdr>
    </w:div>
    <w:div w:id="916329528">
      <w:bodyDiv w:val="1"/>
      <w:marLeft w:val="0"/>
      <w:marRight w:val="0"/>
      <w:marTop w:val="0"/>
      <w:marBottom w:val="0"/>
      <w:divBdr>
        <w:top w:val="none" w:sz="0" w:space="0" w:color="auto"/>
        <w:left w:val="none" w:sz="0" w:space="0" w:color="auto"/>
        <w:bottom w:val="none" w:sz="0" w:space="0" w:color="auto"/>
        <w:right w:val="none" w:sz="0" w:space="0" w:color="auto"/>
      </w:divBdr>
    </w:div>
    <w:div w:id="1545095829">
      <w:bodyDiv w:val="1"/>
      <w:marLeft w:val="0"/>
      <w:marRight w:val="0"/>
      <w:marTop w:val="0"/>
      <w:marBottom w:val="0"/>
      <w:divBdr>
        <w:top w:val="none" w:sz="0" w:space="0" w:color="auto"/>
        <w:left w:val="none" w:sz="0" w:space="0" w:color="auto"/>
        <w:bottom w:val="none" w:sz="0" w:space="0" w:color="auto"/>
        <w:right w:val="none" w:sz="0" w:space="0" w:color="auto"/>
      </w:divBdr>
    </w:div>
    <w:div w:id="1570843563">
      <w:bodyDiv w:val="1"/>
      <w:marLeft w:val="0"/>
      <w:marRight w:val="0"/>
      <w:marTop w:val="0"/>
      <w:marBottom w:val="0"/>
      <w:divBdr>
        <w:top w:val="none" w:sz="0" w:space="0" w:color="auto"/>
        <w:left w:val="none" w:sz="0" w:space="0" w:color="auto"/>
        <w:bottom w:val="none" w:sz="0" w:space="0" w:color="auto"/>
        <w:right w:val="none" w:sz="0" w:space="0" w:color="auto"/>
      </w:divBdr>
    </w:div>
    <w:div w:id="1578586058">
      <w:bodyDiv w:val="1"/>
      <w:marLeft w:val="0"/>
      <w:marRight w:val="0"/>
      <w:marTop w:val="0"/>
      <w:marBottom w:val="0"/>
      <w:divBdr>
        <w:top w:val="none" w:sz="0" w:space="0" w:color="auto"/>
        <w:left w:val="none" w:sz="0" w:space="0" w:color="auto"/>
        <w:bottom w:val="none" w:sz="0" w:space="0" w:color="auto"/>
        <w:right w:val="none" w:sz="0" w:space="0" w:color="auto"/>
      </w:divBdr>
    </w:div>
    <w:div w:id="1687319720">
      <w:bodyDiv w:val="1"/>
      <w:marLeft w:val="0"/>
      <w:marRight w:val="0"/>
      <w:marTop w:val="0"/>
      <w:marBottom w:val="0"/>
      <w:divBdr>
        <w:top w:val="none" w:sz="0" w:space="0" w:color="auto"/>
        <w:left w:val="none" w:sz="0" w:space="0" w:color="auto"/>
        <w:bottom w:val="none" w:sz="0" w:space="0" w:color="auto"/>
        <w:right w:val="none" w:sz="0" w:space="0" w:color="auto"/>
      </w:divBdr>
    </w:div>
    <w:div w:id="1699427904">
      <w:bodyDiv w:val="1"/>
      <w:marLeft w:val="0"/>
      <w:marRight w:val="0"/>
      <w:marTop w:val="0"/>
      <w:marBottom w:val="0"/>
      <w:divBdr>
        <w:top w:val="none" w:sz="0" w:space="0" w:color="auto"/>
        <w:left w:val="none" w:sz="0" w:space="0" w:color="auto"/>
        <w:bottom w:val="none" w:sz="0" w:space="0" w:color="auto"/>
        <w:right w:val="none" w:sz="0" w:space="0" w:color="auto"/>
      </w:divBdr>
    </w:div>
    <w:div w:id="1743793652">
      <w:bodyDiv w:val="1"/>
      <w:marLeft w:val="0"/>
      <w:marRight w:val="0"/>
      <w:marTop w:val="0"/>
      <w:marBottom w:val="0"/>
      <w:divBdr>
        <w:top w:val="none" w:sz="0" w:space="0" w:color="auto"/>
        <w:left w:val="none" w:sz="0" w:space="0" w:color="auto"/>
        <w:bottom w:val="none" w:sz="0" w:space="0" w:color="auto"/>
        <w:right w:val="none" w:sz="0" w:space="0" w:color="auto"/>
      </w:divBdr>
    </w:div>
    <w:div w:id="1803577943">
      <w:bodyDiv w:val="1"/>
      <w:marLeft w:val="0"/>
      <w:marRight w:val="0"/>
      <w:marTop w:val="0"/>
      <w:marBottom w:val="0"/>
      <w:divBdr>
        <w:top w:val="none" w:sz="0" w:space="0" w:color="auto"/>
        <w:left w:val="none" w:sz="0" w:space="0" w:color="auto"/>
        <w:bottom w:val="none" w:sz="0" w:space="0" w:color="auto"/>
        <w:right w:val="none" w:sz="0" w:space="0" w:color="auto"/>
      </w:divBdr>
    </w:div>
    <w:div w:id="1851599727">
      <w:bodyDiv w:val="1"/>
      <w:marLeft w:val="0"/>
      <w:marRight w:val="0"/>
      <w:marTop w:val="0"/>
      <w:marBottom w:val="0"/>
      <w:divBdr>
        <w:top w:val="none" w:sz="0" w:space="0" w:color="auto"/>
        <w:left w:val="none" w:sz="0" w:space="0" w:color="auto"/>
        <w:bottom w:val="none" w:sz="0" w:space="0" w:color="auto"/>
        <w:right w:val="none" w:sz="0" w:space="0" w:color="auto"/>
      </w:divBdr>
    </w:div>
    <w:div w:id="1905413542">
      <w:bodyDiv w:val="1"/>
      <w:marLeft w:val="0"/>
      <w:marRight w:val="0"/>
      <w:marTop w:val="0"/>
      <w:marBottom w:val="0"/>
      <w:divBdr>
        <w:top w:val="none" w:sz="0" w:space="0" w:color="auto"/>
        <w:left w:val="none" w:sz="0" w:space="0" w:color="auto"/>
        <w:bottom w:val="none" w:sz="0" w:space="0" w:color="auto"/>
        <w:right w:val="none" w:sz="0" w:space="0" w:color="auto"/>
      </w:divBdr>
    </w:div>
    <w:div w:id="1926572764">
      <w:bodyDiv w:val="1"/>
      <w:marLeft w:val="0"/>
      <w:marRight w:val="0"/>
      <w:marTop w:val="0"/>
      <w:marBottom w:val="0"/>
      <w:divBdr>
        <w:top w:val="none" w:sz="0" w:space="0" w:color="auto"/>
        <w:left w:val="none" w:sz="0" w:space="0" w:color="auto"/>
        <w:bottom w:val="none" w:sz="0" w:space="0" w:color="auto"/>
        <w:right w:val="none" w:sz="0" w:space="0" w:color="auto"/>
      </w:divBdr>
    </w:div>
    <w:div w:id="1934900762">
      <w:bodyDiv w:val="1"/>
      <w:marLeft w:val="0"/>
      <w:marRight w:val="0"/>
      <w:marTop w:val="0"/>
      <w:marBottom w:val="0"/>
      <w:divBdr>
        <w:top w:val="none" w:sz="0" w:space="0" w:color="auto"/>
        <w:left w:val="none" w:sz="0" w:space="0" w:color="auto"/>
        <w:bottom w:val="none" w:sz="0" w:space="0" w:color="auto"/>
        <w:right w:val="none" w:sz="0" w:space="0" w:color="auto"/>
      </w:divBdr>
    </w:div>
    <w:div w:id="1947272747">
      <w:bodyDiv w:val="1"/>
      <w:marLeft w:val="0"/>
      <w:marRight w:val="0"/>
      <w:marTop w:val="0"/>
      <w:marBottom w:val="0"/>
      <w:divBdr>
        <w:top w:val="none" w:sz="0" w:space="0" w:color="auto"/>
        <w:left w:val="none" w:sz="0" w:space="0" w:color="auto"/>
        <w:bottom w:val="none" w:sz="0" w:space="0" w:color="auto"/>
        <w:right w:val="none" w:sz="0" w:space="0" w:color="auto"/>
      </w:divBdr>
    </w:div>
    <w:div w:id="1962952187">
      <w:bodyDiv w:val="1"/>
      <w:marLeft w:val="0"/>
      <w:marRight w:val="0"/>
      <w:marTop w:val="0"/>
      <w:marBottom w:val="0"/>
      <w:divBdr>
        <w:top w:val="none" w:sz="0" w:space="0" w:color="auto"/>
        <w:left w:val="none" w:sz="0" w:space="0" w:color="auto"/>
        <w:bottom w:val="none" w:sz="0" w:space="0" w:color="auto"/>
        <w:right w:val="none" w:sz="0" w:space="0" w:color="auto"/>
      </w:divBdr>
    </w:div>
    <w:div w:id="2054842364">
      <w:bodyDiv w:val="1"/>
      <w:marLeft w:val="0"/>
      <w:marRight w:val="0"/>
      <w:marTop w:val="0"/>
      <w:marBottom w:val="0"/>
      <w:divBdr>
        <w:top w:val="none" w:sz="0" w:space="0" w:color="auto"/>
        <w:left w:val="none" w:sz="0" w:space="0" w:color="auto"/>
        <w:bottom w:val="none" w:sz="0" w:space="0" w:color="auto"/>
        <w:right w:val="none" w:sz="0" w:space="0" w:color="auto"/>
      </w:divBdr>
    </w:div>
    <w:div w:id="2065834349">
      <w:bodyDiv w:val="1"/>
      <w:marLeft w:val="0"/>
      <w:marRight w:val="0"/>
      <w:marTop w:val="0"/>
      <w:marBottom w:val="0"/>
      <w:divBdr>
        <w:top w:val="none" w:sz="0" w:space="0" w:color="auto"/>
        <w:left w:val="none" w:sz="0" w:space="0" w:color="auto"/>
        <w:bottom w:val="none" w:sz="0" w:space="0" w:color="auto"/>
        <w:right w:val="none" w:sz="0" w:space="0" w:color="auto"/>
      </w:divBdr>
    </w:div>
    <w:div w:id="21306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scopus.com/authid/detail.uri?authorId=7004798664" TargetMode="External"/><Relationship Id="rId26" Type="http://schemas.openxmlformats.org/officeDocument/2006/relationships/hyperlink" Target="https://www.scopus.com/authid/detail.uri?authorId=57164057200" TargetMode="External"/><Relationship Id="rId39" Type="http://schemas.openxmlformats.org/officeDocument/2006/relationships/hyperlink" Target="https://www.scopus.com/authid/detail.uri?authorId=7004798664" TargetMode="External"/><Relationship Id="rId21" Type="http://schemas.openxmlformats.org/officeDocument/2006/relationships/hyperlink" Target="https://www.scopus.com/authid/detail.uri?authorId=57219084387" TargetMode="External"/><Relationship Id="rId34" Type="http://schemas.openxmlformats.org/officeDocument/2006/relationships/hyperlink" Target="https://www.scopus.com/authid/detail.uri?authorId=6602282053" TargetMode="External"/><Relationship Id="rId42" Type="http://schemas.openxmlformats.org/officeDocument/2006/relationships/hyperlink" Target="https://www.scopus.com/authid/detail.uri?authorId=57219084387" TargetMode="External"/><Relationship Id="rId47" Type="http://schemas.openxmlformats.org/officeDocument/2006/relationships/hyperlink" Target="https://www.scopus.com/authid/detail.uri?authorId=57164057200" TargetMode="External"/><Relationship Id="rId50" Type="http://schemas.openxmlformats.org/officeDocument/2006/relationships/hyperlink" Target="https://doi.org/10.1016/0022-3093(82)90245-9" TargetMode="External"/><Relationship Id="rId55" Type="http://schemas.openxmlformats.org/officeDocument/2006/relationships/hyperlink" Target="https://orcid.org/0000-0002-2817-5393" TargetMode="External"/><Relationship Id="rId63" Type="http://schemas.openxmlformats.org/officeDocument/2006/relationships/hyperlink" Target="https://orcid.org/0000-0002-8619-9174" TargetMode="External"/><Relationship Id="rId68" Type="http://schemas.openxmlformats.org/officeDocument/2006/relationships/hyperlink" Target="mailto:an_cher@nuczu.edu.ua" TargetMode="External"/><Relationship Id="rId76" Type="http://schemas.openxmlformats.org/officeDocument/2006/relationships/hyperlink" Target="https://orcid.org/0000-0003-3383-7803" TargetMode="External"/><Relationship Id="rId84" Type="http://schemas.openxmlformats.org/officeDocument/2006/relationships/hyperlink" Target="mailto:an_cher@nuczu.edu.ua"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an_cher@nuczu.edu.ua" TargetMode="Externa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http://repositsc.nuczu.edu.ua/handle/123456789/2706" TargetMode="External"/><Relationship Id="rId11" Type="http://schemas.openxmlformats.org/officeDocument/2006/relationships/hyperlink" Target="https://orcid.org/0000-0003-3383-7803" TargetMode="External"/><Relationship Id="rId24" Type="http://schemas.openxmlformats.org/officeDocument/2006/relationships/hyperlink" Target="https://www.scopus.com/authid/detail.uri?authorId=6508062822" TargetMode="External"/><Relationship Id="rId32" Type="http://schemas.openxmlformats.org/officeDocument/2006/relationships/hyperlink" Target="https://www.scopus.com/authid/detail.uri?authorId=57212059955" TargetMode="External"/><Relationship Id="rId37" Type="http://schemas.openxmlformats.org/officeDocument/2006/relationships/hyperlink" Target="https://orcid.org/0000-0002-8619-9174" TargetMode="External"/><Relationship Id="rId40" Type="http://schemas.openxmlformats.org/officeDocument/2006/relationships/hyperlink" Target="https://www.scopus.com/authid/detail.uri?authorId=6505935201" TargetMode="External"/><Relationship Id="rId45" Type="http://schemas.openxmlformats.org/officeDocument/2006/relationships/hyperlink" Target="https://www.scopus.com/authid/detail.uri?authorId=6508062822" TargetMode="External"/><Relationship Id="rId53" Type="http://schemas.openxmlformats.org/officeDocument/2006/relationships/hyperlink" Target="https://www.scopus.com/authid/detail.uri?authorId=57215916650" TargetMode="External"/><Relationship Id="rId58" Type="http://schemas.openxmlformats.org/officeDocument/2006/relationships/hyperlink" Target="https://orcid.org/0000-0003-3383-7803" TargetMode="External"/><Relationship Id="rId66" Type="http://schemas.openxmlformats.org/officeDocument/2006/relationships/hyperlink" Target="mailto:cherkashyn@nuczu.edu.ua" TargetMode="External"/><Relationship Id="rId74" Type="http://schemas.openxmlformats.org/officeDocument/2006/relationships/hyperlink" Target="https://orcid.org/0000-0001-5411-2030" TargetMode="External"/><Relationship Id="rId79" Type="http://schemas.openxmlformats.org/officeDocument/2006/relationships/hyperlink" Target="https://orcid.org/0000-0002-2817-539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orcid.org/0000-0002-2817-5393" TargetMode="External"/><Relationship Id="rId82" Type="http://schemas.openxmlformats.org/officeDocument/2006/relationships/hyperlink" Target="mailto:mel@nuczu.edu.ua" TargetMode="External"/><Relationship Id="rId19" Type="http://schemas.openxmlformats.org/officeDocument/2006/relationships/hyperlink" Target="https://www.scopus.com/authid/detail.uri?authorId=6505935201" TargetMode="External"/><Relationship Id="rId4" Type="http://schemas.openxmlformats.org/officeDocument/2006/relationships/settings" Target="settings.xml"/><Relationship Id="rId9" Type="http://schemas.openxmlformats.org/officeDocument/2006/relationships/hyperlink" Target="https://orcid.org/0000-0002-8619-9174" TargetMode="External"/><Relationship Id="rId14" Type="http://schemas.openxmlformats.org/officeDocument/2006/relationships/image" Target="media/image2.emf"/><Relationship Id="rId22" Type="http://schemas.openxmlformats.org/officeDocument/2006/relationships/hyperlink" Target="https://www.researchgate.net/deref/http%3A%2F%2Fdx.doi.org%2F10.4028%2Fwww.scientific.net%2FMSF.1006.62" TargetMode="External"/><Relationship Id="rId27" Type="http://schemas.openxmlformats.org/officeDocument/2006/relationships/hyperlink" Target="https://www.scopus.com/authid/detail.uri?authorId=8405641800" TargetMode="External"/><Relationship Id="rId30" Type="http://schemas.openxmlformats.org/officeDocument/2006/relationships/hyperlink" Target="https://doi.org/10.1016/0022-3093(82)90245-9" TargetMode="External"/><Relationship Id="rId35" Type="http://schemas.openxmlformats.org/officeDocument/2006/relationships/hyperlink" Target="https://orcid.org/0000-0002-2817-5393" TargetMode="External"/><Relationship Id="rId43" Type="http://schemas.openxmlformats.org/officeDocument/2006/relationships/hyperlink" Target="https://www.researchgate.net/deref/http%3A%2F%2Fdx.doi.org%2F10.4028%2Fwww.scientific.net%2FMSF.1006.62" TargetMode="External"/><Relationship Id="rId48" Type="http://schemas.openxmlformats.org/officeDocument/2006/relationships/hyperlink" Target="https://doi.org/10.4028/www.scientific.net/MSF.1006.25" TargetMode="External"/><Relationship Id="rId56" Type="http://schemas.openxmlformats.org/officeDocument/2006/relationships/hyperlink" Target="https://orcid.org/0000-0002-8619-9174" TargetMode="External"/><Relationship Id="rId64" Type="http://schemas.openxmlformats.org/officeDocument/2006/relationships/hyperlink" Target="mailto:mel@nuczu.edu.ua" TargetMode="External"/><Relationship Id="rId69" Type="http://schemas.openxmlformats.org/officeDocument/2006/relationships/hyperlink" Target="mailto:kovalev@nuczu.edu.ua" TargetMode="External"/><Relationship Id="rId77" Type="http://schemas.openxmlformats.org/officeDocument/2006/relationships/hyperlink" Target="mailto:an_cher@nuczu.edu.ua" TargetMode="External"/><Relationship Id="rId8" Type="http://schemas.openxmlformats.org/officeDocument/2006/relationships/hyperlink" Target="https://orcid.org/0000-0002-2817-5393" TargetMode="External"/><Relationship Id="rId51" Type="http://schemas.openxmlformats.org/officeDocument/2006/relationships/hyperlink" Target="https://doi.org/10.4028/www.scientific.net/msf.1006.70" TargetMode="External"/><Relationship Id="rId72" Type="http://schemas.openxmlformats.org/officeDocument/2006/relationships/hyperlink" Target="https://orcid.org/0000-0002-8619-9174" TargetMode="External"/><Relationship Id="rId80" Type="http://schemas.openxmlformats.org/officeDocument/2006/relationships/hyperlink" Target="mailto:an_cher@nuczu.edu.ua" TargetMode="External"/><Relationship Id="rId85" Type="http://schemas.openxmlformats.org/officeDocument/2006/relationships/hyperlink" Target="https://orcid.org/0000-0003-3383-7803"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www.scopus.com/authid/detail.uri?authorId=57218794280" TargetMode="External"/><Relationship Id="rId33" Type="http://schemas.openxmlformats.org/officeDocument/2006/relationships/hyperlink" Target="https://www.scopus.com/authid/detail.uri?authorId=57215916650" TargetMode="External"/><Relationship Id="rId38" Type="http://schemas.openxmlformats.org/officeDocument/2006/relationships/hyperlink" Target="https://orcid.org/0000-0003-3383-7803" TargetMode="External"/><Relationship Id="rId46" Type="http://schemas.openxmlformats.org/officeDocument/2006/relationships/hyperlink" Target="https://www.scopus.com/authid/detail.uri?authorId=57218794280" TargetMode="External"/><Relationship Id="rId59" Type="http://schemas.openxmlformats.org/officeDocument/2006/relationships/hyperlink" Target="mailto:an_cher@nuczu.edu.ua" TargetMode="External"/><Relationship Id="rId67" Type="http://schemas.openxmlformats.org/officeDocument/2006/relationships/hyperlink" Target="https://orcid.org/0000-0002-8619-9174" TargetMode="External"/><Relationship Id="rId20" Type="http://schemas.openxmlformats.org/officeDocument/2006/relationships/hyperlink" Target="https://www.scopus.com/authid/detail.uri?authorId=57214227960" TargetMode="External"/><Relationship Id="rId41" Type="http://schemas.openxmlformats.org/officeDocument/2006/relationships/hyperlink" Target="https://www.scopus.com/authid/detail.uri?authorId=57214227960" TargetMode="External"/><Relationship Id="rId54" Type="http://schemas.openxmlformats.org/officeDocument/2006/relationships/hyperlink" Target="https://www.scopus.com/authid/detail.uri?authorId=6602282053" TargetMode="External"/><Relationship Id="rId62" Type="http://schemas.openxmlformats.org/officeDocument/2006/relationships/hyperlink" Target="mailto:an_cher@nuczu.edu.ua" TargetMode="External"/><Relationship Id="rId70" Type="http://schemas.openxmlformats.org/officeDocument/2006/relationships/hyperlink" Target="https://orcid.org/0000-0002-2817-5393" TargetMode="External"/><Relationship Id="rId75" Type="http://schemas.openxmlformats.org/officeDocument/2006/relationships/hyperlink" Target="mailto:cherkashyn@nuczu.edu.ua" TargetMode="External"/><Relationship Id="rId83" Type="http://schemas.openxmlformats.org/officeDocument/2006/relationships/hyperlink" Target="https://orcid.org/0000-0001-5411-2030"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s://www.scopus.com/authid/detail.uri?authorId=6602282053" TargetMode="External"/><Relationship Id="rId28" Type="http://schemas.openxmlformats.org/officeDocument/2006/relationships/hyperlink" Target="https://doi.org/10.4028/www.scientific.net/MSF.1006.25" TargetMode="External"/><Relationship Id="rId36" Type="http://schemas.openxmlformats.org/officeDocument/2006/relationships/hyperlink" Target="https://orcid.org/0000-0002-8619-9174" TargetMode="External"/><Relationship Id="rId49" Type="http://schemas.openxmlformats.org/officeDocument/2006/relationships/hyperlink" Target="http://repositsc.nuczu.edu.ua/handle/123456789/2706" TargetMode="External"/><Relationship Id="rId57" Type="http://schemas.openxmlformats.org/officeDocument/2006/relationships/hyperlink" Target="https://orcid.org/0000-0002-8619-9174" TargetMode="External"/><Relationship Id="rId10" Type="http://schemas.openxmlformats.org/officeDocument/2006/relationships/hyperlink" Target="https://orcid.org/0000-0002-8619-9174" TargetMode="External"/><Relationship Id="rId31" Type="http://schemas.openxmlformats.org/officeDocument/2006/relationships/hyperlink" Target="https://doi.org/10.4028/www.scientific.net/msf.1006.70" TargetMode="External"/><Relationship Id="rId44" Type="http://schemas.openxmlformats.org/officeDocument/2006/relationships/hyperlink" Target="https://www.scopus.com/authid/detail.uri?authorId=6602282053" TargetMode="External"/><Relationship Id="rId52" Type="http://schemas.openxmlformats.org/officeDocument/2006/relationships/hyperlink" Target="https://www.scopus.com/authid/detail.uri?authorId=57212059955" TargetMode="External"/><Relationship Id="rId60" Type="http://schemas.openxmlformats.org/officeDocument/2006/relationships/hyperlink" Target="mailto:kovalev@nuczu.edu.ua" TargetMode="External"/><Relationship Id="rId65" Type="http://schemas.openxmlformats.org/officeDocument/2006/relationships/hyperlink" Target="https://orcid.org/0000-0002-8619-9174" TargetMode="External"/><Relationship Id="rId73" Type="http://schemas.openxmlformats.org/officeDocument/2006/relationships/hyperlink" Target="mailto:mel@nuczu.edu.ua" TargetMode="External"/><Relationship Id="rId78" Type="http://schemas.openxmlformats.org/officeDocument/2006/relationships/hyperlink" Target="mailto:kovalev@nuczu.edu.ua" TargetMode="External"/><Relationship Id="rId81" Type="http://schemas.openxmlformats.org/officeDocument/2006/relationships/hyperlink" Target="https://orcid.org/0000-0002-8619-9174"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1B823-49E1-4007-BEEB-CDBED426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5584</Words>
  <Characters>31833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ДЛЯ ЗАМЕТОК</vt:lpstr>
    </vt:vector>
  </TitlesOfParts>
  <Company>ХИПБ МВД Украины</Company>
  <LinksUpToDate>false</LinksUpToDate>
  <CharactersWithSpaces>37343</CharactersWithSpaces>
  <SharedDoc>false</SharedDoc>
  <HLinks>
    <vt:vector size="408" baseType="variant">
      <vt:variant>
        <vt:i4>5439504</vt:i4>
      </vt:variant>
      <vt:variant>
        <vt:i4>213</vt:i4>
      </vt:variant>
      <vt:variant>
        <vt:i4>0</vt:i4>
      </vt:variant>
      <vt:variant>
        <vt:i4>5</vt:i4>
      </vt:variant>
      <vt:variant>
        <vt:lpwstr>https://orcid.org/0000-0003-3383-7803</vt:lpwstr>
      </vt:variant>
      <vt:variant>
        <vt:lpwstr/>
      </vt:variant>
      <vt:variant>
        <vt:i4>5963785</vt:i4>
      </vt:variant>
      <vt:variant>
        <vt:i4>210</vt:i4>
      </vt:variant>
      <vt:variant>
        <vt:i4>0</vt:i4>
      </vt:variant>
      <vt:variant>
        <vt:i4>5</vt:i4>
      </vt:variant>
      <vt:variant>
        <vt:lpwstr>mailto:an_cher@nuczu.edu.ua</vt:lpwstr>
      </vt:variant>
      <vt:variant>
        <vt:lpwstr/>
      </vt:variant>
      <vt:variant>
        <vt:i4>5242901</vt:i4>
      </vt:variant>
      <vt:variant>
        <vt:i4>207</vt:i4>
      </vt:variant>
      <vt:variant>
        <vt:i4>0</vt:i4>
      </vt:variant>
      <vt:variant>
        <vt:i4>5</vt:i4>
      </vt:variant>
      <vt:variant>
        <vt:lpwstr>https://orcid.org/0000-0001-5411-2030</vt:lpwstr>
      </vt:variant>
      <vt:variant>
        <vt:lpwstr/>
      </vt:variant>
      <vt:variant>
        <vt:i4>8257540</vt:i4>
      </vt:variant>
      <vt:variant>
        <vt:i4>204</vt:i4>
      </vt:variant>
      <vt:variant>
        <vt:i4>0</vt:i4>
      </vt:variant>
      <vt:variant>
        <vt:i4>5</vt:i4>
      </vt:variant>
      <vt:variant>
        <vt:lpwstr>mailto:mel@nuczu.edu.ua</vt:lpwstr>
      </vt:variant>
      <vt:variant>
        <vt:lpwstr/>
      </vt:variant>
      <vt:variant>
        <vt:i4>5570586</vt:i4>
      </vt:variant>
      <vt:variant>
        <vt:i4>201</vt:i4>
      </vt:variant>
      <vt:variant>
        <vt:i4>0</vt:i4>
      </vt:variant>
      <vt:variant>
        <vt:i4>5</vt:i4>
      </vt:variant>
      <vt:variant>
        <vt:lpwstr>https://orcid.org/0000-0002-8619-9174</vt:lpwstr>
      </vt:variant>
      <vt:variant>
        <vt:lpwstr/>
      </vt:variant>
      <vt:variant>
        <vt:i4>5963785</vt:i4>
      </vt:variant>
      <vt:variant>
        <vt:i4>198</vt:i4>
      </vt:variant>
      <vt:variant>
        <vt:i4>0</vt:i4>
      </vt:variant>
      <vt:variant>
        <vt:i4>5</vt:i4>
      </vt:variant>
      <vt:variant>
        <vt:lpwstr>mailto:an_cher@nuczu.edu.ua</vt:lpwstr>
      </vt:variant>
      <vt:variant>
        <vt:lpwstr/>
      </vt:variant>
      <vt:variant>
        <vt:i4>5701650</vt:i4>
      </vt:variant>
      <vt:variant>
        <vt:i4>195</vt:i4>
      </vt:variant>
      <vt:variant>
        <vt:i4>0</vt:i4>
      </vt:variant>
      <vt:variant>
        <vt:i4>5</vt:i4>
      </vt:variant>
      <vt:variant>
        <vt:lpwstr>https://orcid.org/0000-0002-2817-5393</vt:lpwstr>
      </vt:variant>
      <vt:variant>
        <vt:lpwstr/>
      </vt:variant>
      <vt:variant>
        <vt:i4>7864330</vt:i4>
      </vt:variant>
      <vt:variant>
        <vt:i4>192</vt:i4>
      </vt:variant>
      <vt:variant>
        <vt:i4>0</vt:i4>
      </vt:variant>
      <vt:variant>
        <vt:i4>5</vt:i4>
      </vt:variant>
      <vt:variant>
        <vt:lpwstr>mailto:kovalev@nuczu.edu.ua</vt:lpwstr>
      </vt:variant>
      <vt:variant>
        <vt:lpwstr/>
      </vt:variant>
      <vt:variant>
        <vt:i4>5963785</vt:i4>
      </vt:variant>
      <vt:variant>
        <vt:i4>189</vt:i4>
      </vt:variant>
      <vt:variant>
        <vt:i4>0</vt:i4>
      </vt:variant>
      <vt:variant>
        <vt:i4>5</vt:i4>
      </vt:variant>
      <vt:variant>
        <vt:lpwstr>mailto:an_cher@nuczu.edu.ua</vt:lpwstr>
      </vt:variant>
      <vt:variant>
        <vt:lpwstr/>
      </vt:variant>
      <vt:variant>
        <vt:i4>5439504</vt:i4>
      </vt:variant>
      <vt:variant>
        <vt:i4>186</vt:i4>
      </vt:variant>
      <vt:variant>
        <vt:i4>0</vt:i4>
      </vt:variant>
      <vt:variant>
        <vt:i4>5</vt:i4>
      </vt:variant>
      <vt:variant>
        <vt:lpwstr>https://orcid.org/0000-0003-3383-7803</vt:lpwstr>
      </vt:variant>
      <vt:variant>
        <vt:lpwstr/>
      </vt:variant>
      <vt:variant>
        <vt:i4>5177386</vt:i4>
      </vt:variant>
      <vt:variant>
        <vt:i4>183</vt:i4>
      </vt:variant>
      <vt:variant>
        <vt:i4>0</vt:i4>
      </vt:variant>
      <vt:variant>
        <vt:i4>5</vt:i4>
      </vt:variant>
      <vt:variant>
        <vt:lpwstr>mailto:cherkashyn@nuczu.edu.ua</vt:lpwstr>
      </vt:variant>
      <vt:variant>
        <vt:lpwstr/>
      </vt:variant>
      <vt:variant>
        <vt:i4>5242901</vt:i4>
      </vt:variant>
      <vt:variant>
        <vt:i4>180</vt:i4>
      </vt:variant>
      <vt:variant>
        <vt:i4>0</vt:i4>
      </vt:variant>
      <vt:variant>
        <vt:i4>5</vt:i4>
      </vt:variant>
      <vt:variant>
        <vt:lpwstr>https://orcid.org/0000-0001-5411-2030</vt:lpwstr>
      </vt:variant>
      <vt:variant>
        <vt:lpwstr/>
      </vt:variant>
      <vt:variant>
        <vt:i4>8257540</vt:i4>
      </vt:variant>
      <vt:variant>
        <vt:i4>177</vt:i4>
      </vt:variant>
      <vt:variant>
        <vt:i4>0</vt:i4>
      </vt:variant>
      <vt:variant>
        <vt:i4>5</vt:i4>
      </vt:variant>
      <vt:variant>
        <vt:lpwstr>mailto:mel@nuczu.edu.ua</vt:lpwstr>
      </vt:variant>
      <vt:variant>
        <vt:lpwstr/>
      </vt:variant>
      <vt:variant>
        <vt:i4>5570586</vt:i4>
      </vt:variant>
      <vt:variant>
        <vt:i4>174</vt:i4>
      </vt:variant>
      <vt:variant>
        <vt:i4>0</vt:i4>
      </vt:variant>
      <vt:variant>
        <vt:i4>5</vt:i4>
      </vt:variant>
      <vt:variant>
        <vt:lpwstr>https://orcid.org/0000-0002-8619-9174</vt:lpwstr>
      </vt:variant>
      <vt:variant>
        <vt:lpwstr/>
      </vt:variant>
      <vt:variant>
        <vt:i4>5963785</vt:i4>
      </vt:variant>
      <vt:variant>
        <vt:i4>171</vt:i4>
      </vt:variant>
      <vt:variant>
        <vt:i4>0</vt:i4>
      </vt:variant>
      <vt:variant>
        <vt:i4>5</vt:i4>
      </vt:variant>
      <vt:variant>
        <vt:lpwstr>mailto:an_cher@nuczu.edu.ua</vt:lpwstr>
      </vt:variant>
      <vt:variant>
        <vt:lpwstr/>
      </vt:variant>
      <vt:variant>
        <vt:i4>5701650</vt:i4>
      </vt:variant>
      <vt:variant>
        <vt:i4>168</vt:i4>
      </vt:variant>
      <vt:variant>
        <vt:i4>0</vt:i4>
      </vt:variant>
      <vt:variant>
        <vt:i4>5</vt:i4>
      </vt:variant>
      <vt:variant>
        <vt:lpwstr>https://orcid.org/0000-0002-2817-5393</vt:lpwstr>
      </vt:variant>
      <vt:variant>
        <vt:lpwstr/>
      </vt:variant>
      <vt:variant>
        <vt:i4>7864330</vt:i4>
      </vt:variant>
      <vt:variant>
        <vt:i4>165</vt:i4>
      </vt:variant>
      <vt:variant>
        <vt:i4>0</vt:i4>
      </vt:variant>
      <vt:variant>
        <vt:i4>5</vt:i4>
      </vt:variant>
      <vt:variant>
        <vt:lpwstr>mailto:kovalev@nuczu.edu.ua</vt:lpwstr>
      </vt:variant>
      <vt:variant>
        <vt:lpwstr/>
      </vt:variant>
      <vt:variant>
        <vt:i4>5963785</vt:i4>
      </vt:variant>
      <vt:variant>
        <vt:i4>162</vt:i4>
      </vt:variant>
      <vt:variant>
        <vt:i4>0</vt:i4>
      </vt:variant>
      <vt:variant>
        <vt:i4>5</vt:i4>
      </vt:variant>
      <vt:variant>
        <vt:lpwstr>mailto:an_cher@nuczu.edu.ua</vt:lpwstr>
      </vt:variant>
      <vt:variant>
        <vt:lpwstr/>
      </vt:variant>
      <vt:variant>
        <vt:i4>5570586</vt:i4>
      </vt:variant>
      <vt:variant>
        <vt:i4>159</vt:i4>
      </vt:variant>
      <vt:variant>
        <vt:i4>0</vt:i4>
      </vt:variant>
      <vt:variant>
        <vt:i4>5</vt:i4>
      </vt:variant>
      <vt:variant>
        <vt:lpwstr>https://orcid.org/0000-0002-8619-9174</vt:lpwstr>
      </vt:variant>
      <vt:variant>
        <vt:lpwstr/>
      </vt:variant>
      <vt:variant>
        <vt:i4>5177386</vt:i4>
      </vt:variant>
      <vt:variant>
        <vt:i4>156</vt:i4>
      </vt:variant>
      <vt:variant>
        <vt:i4>0</vt:i4>
      </vt:variant>
      <vt:variant>
        <vt:i4>5</vt:i4>
      </vt:variant>
      <vt:variant>
        <vt:lpwstr>mailto:cherkashyn@nuczu.edu.ua</vt:lpwstr>
      </vt:variant>
      <vt:variant>
        <vt:lpwstr/>
      </vt:variant>
      <vt:variant>
        <vt:i4>5570586</vt:i4>
      </vt:variant>
      <vt:variant>
        <vt:i4>153</vt:i4>
      </vt:variant>
      <vt:variant>
        <vt:i4>0</vt:i4>
      </vt:variant>
      <vt:variant>
        <vt:i4>5</vt:i4>
      </vt:variant>
      <vt:variant>
        <vt:lpwstr>https://orcid.org/0000-0002-8619-9174</vt:lpwstr>
      </vt:variant>
      <vt:variant>
        <vt:lpwstr/>
      </vt:variant>
      <vt:variant>
        <vt:i4>8257540</vt:i4>
      </vt:variant>
      <vt:variant>
        <vt:i4>150</vt:i4>
      </vt:variant>
      <vt:variant>
        <vt:i4>0</vt:i4>
      </vt:variant>
      <vt:variant>
        <vt:i4>5</vt:i4>
      </vt:variant>
      <vt:variant>
        <vt:lpwstr>mailto:mel@nuczu.edu.ua</vt:lpwstr>
      </vt:variant>
      <vt:variant>
        <vt:lpwstr/>
      </vt:variant>
      <vt:variant>
        <vt:i4>5570586</vt:i4>
      </vt:variant>
      <vt:variant>
        <vt:i4>147</vt:i4>
      </vt:variant>
      <vt:variant>
        <vt:i4>0</vt:i4>
      </vt:variant>
      <vt:variant>
        <vt:i4>5</vt:i4>
      </vt:variant>
      <vt:variant>
        <vt:lpwstr>https://orcid.org/0000-0002-8619-9174</vt:lpwstr>
      </vt:variant>
      <vt:variant>
        <vt:lpwstr/>
      </vt:variant>
      <vt:variant>
        <vt:i4>5963785</vt:i4>
      </vt:variant>
      <vt:variant>
        <vt:i4>144</vt:i4>
      </vt:variant>
      <vt:variant>
        <vt:i4>0</vt:i4>
      </vt:variant>
      <vt:variant>
        <vt:i4>5</vt:i4>
      </vt:variant>
      <vt:variant>
        <vt:lpwstr>mailto:an_cher@nuczu.edu.ua</vt:lpwstr>
      </vt:variant>
      <vt:variant>
        <vt:lpwstr/>
      </vt:variant>
      <vt:variant>
        <vt:i4>5701650</vt:i4>
      </vt:variant>
      <vt:variant>
        <vt:i4>141</vt:i4>
      </vt:variant>
      <vt:variant>
        <vt:i4>0</vt:i4>
      </vt:variant>
      <vt:variant>
        <vt:i4>5</vt:i4>
      </vt:variant>
      <vt:variant>
        <vt:lpwstr>https://orcid.org/0000-0002-2817-5393</vt:lpwstr>
      </vt:variant>
      <vt:variant>
        <vt:lpwstr/>
      </vt:variant>
      <vt:variant>
        <vt:i4>7864330</vt:i4>
      </vt:variant>
      <vt:variant>
        <vt:i4>138</vt:i4>
      </vt:variant>
      <vt:variant>
        <vt:i4>0</vt:i4>
      </vt:variant>
      <vt:variant>
        <vt:i4>5</vt:i4>
      </vt:variant>
      <vt:variant>
        <vt:lpwstr>mailto:kovalev@nuczu.edu.ua</vt:lpwstr>
      </vt:variant>
      <vt:variant>
        <vt:lpwstr/>
      </vt:variant>
      <vt:variant>
        <vt:i4>5963785</vt:i4>
      </vt:variant>
      <vt:variant>
        <vt:i4>135</vt:i4>
      </vt:variant>
      <vt:variant>
        <vt:i4>0</vt:i4>
      </vt:variant>
      <vt:variant>
        <vt:i4>5</vt:i4>
      </vt:variant>
      <vt:variant>
        <vt:lpwstr>mailto:an_cher@nuczu.edu.ua</vt:lpwstr>
      </vt:variant>
      <vt:variant>
        <vt:lpwstr/>
      </vt:variant>
      <vt:variant>
        <vt:i4>1048604</vt:i4>
      </vt:variant>
      <vt:variant>
        <vt:i4>132</vt:i4>
      </vt:variant>
      <vt:variant>
        <vt:i4>0</vt:i4>
      </vt:variant>
      <vt:variant>
        <vt:i4>5</vt:i4>
      </vt:variant>
      <vt:variant>
        <vt:lpwstr>https://www.scopus.com/authid/detail.uri?authorId=6602282053</vt:lpwstr>
      </vt:variant>
      <vt:variant>
        <vt:lpwstr/>
      </vt:variant>
      <vt:variant>
        <vt:i4>1245210</vt:i4>
      </vt:variant>
      <vt:variant>
        <vt:i4>129</vt:i4>
      </vt:variant>
      <vt:variant>
        <vt:i4>0</vt:i4>
      </vt:variant>
      <vt:variant>
        <vt:i4>5</vt:i4>
      </vt:variant>
      <vt:variant>
        <vt:lpwstr>https://www.scopus.com/authid/detail.uri?authorId=57215916650</vt:lpwstr>
      </vt:variant>
      <vt:variant>
        <vt:lpwstr/>
      </vt:variant>
      <vt:variant>
        <vt:i4>1376278</vt:i4>
      </vt:variant>
      <vt:variant>
        <vt:i4>126</vt:i4>
      </vt:variant>
      <vt:variant>
        <vt:i4>0</vt:i4>
      </vt:variant>
      <vt:variant>
        <vt:i4>5</vt:i4>
      </vt:variant>
      <vt:variant>
        <vt:lpwstr>https://www.scopus.com/authid/detail.uri?authorId=57212059955</vt:lpwstr>
      </vt:variant>
      <vt:variant>
        <vt:lpwstr/>
      </vt:variant>
      <vt:variant>
        <vt:i4>3407918</vt:i4>
      </vt:variant>
      <vt:variant>
        <vt:i4>123</vt:i4>
      </vt:variant>
      <vt:variant>
        <vt:i4>0</vt:i4>
      </vt:variant>
      <vt:variant>
        <vt:i4>5</vt:i4>
      </vt:variant>
      <vt:variant>
        <vt:lpwstr>https://doi.org/10.4028/www.scientific.net/msf.1006.70</vt:lpwstr>
      </vt:variant>
      <vt:variant>
        <vt:lpwstr/>
      </vt:variant>
      <vt:variant>
        <vt:i4>458824</vt:i4>
      </vt:variant>
      <vt:variant>
        <vt:i4>120</vt:i4>
      </vt:variant>
      <vt:variant>
        <vt:i4>0</vt:i4>
      </vt:variant>
      <vt:variant>
        <vt:i4>5</vt:i4>
      </vt:variant>
      <vt:variant>
        <vt:lpwstr>https://doi.org/10.1016/0022-3093(82)90245-9</vt:lpwstr>
      </vt:variant>
      <vt:variant>
        <vt:lpwstr/>
      </vt:variant>
      <vt:variant>
        <vt:i4>2359400</vt:i4>
      </vt:variant>
      <vt:variant>
        <vt:i4>117</vt:i4>
      </vt:variant>
      <vt:variant>
        <vt:i4>0</vt:i4>
      </vt:variant>
      <vt:variant>
        <vt:i4>5</vt:i4>
      </vt:variant>
      <vt:variant>
        <vt:lpwstr>http://repositsc.nuczu.edu.ua/handle/123456789/2706</vt:lpwstr>
      </vt:variant>
      <vt:variant>
        <vt:lpwstr/>
      </vt:variant>
      <vt:variant>
        <vt:i4>3211307</vt:i4>
      </vt:variant>
      <vt:variant>
        <vt:i4>114</vt:i4>
      </vt:variant>
      <vt:variant>
        <vt:i4>0</vt:i4>
      </vt:variant>
      <vt:variant>
        <vt:i4>5</vt:i4>
      </vt:variant>
      <vt:variant>
        <vt:lpwstr>https://doi.org/10.4028/www.scientific.net/MSF.1006.25</vt:lpwstr>
      </vt:variant>
      <vt:variant>
        <vt:lpwstr/>
      </vt:variant>
      <vt:variant>
        <vt:i4>1179664</vt:i4>
      </vt:variant>
      <vt:variant>
        <vt:i4>111</vt:i4>
      </vt:variant>
      <vt:variant>
        <vt:i4>0</vt:i4>
      </vt:variant>
      <vt:variant>
        <vt:i4>5</vt:i4>
      </vt:variant>
      <vt:variant>
        <vt:lpwstr>https://www.scopus.com/authid/detail.uri?authorId=8405641800</vt:lpwstr>
      </vt:variant>
      <vt:variant>
        <vt:lpwstr/>
      </vt:variant>
      <vt:variant>
        <vt:i4>1638424</vt:i4>
      </vt:variant>
      <vt:variant>
        <vt:i4>108</vt:i4>
      </vt:variant>
      <vt:variant>
        <vt:i4>0</vt:i4>
      </vt:variant>
      <vt:variant>
        <vt:i4>5</vt:i4>
      </vt:variant>
      <vt:variant>
        <vt:lpwstr>https://www.scopus.com/authid/detail.uri?authorId=57164057200</vt:lpwstr>
      </vt:variant>
      <vt:variant>
        <vt:lpwstr/>
      </vt:variant>
      <vt:variant>
        <vt:i4>1179675</vt:i4>
      </vt:variant>
      <vt:variant>
        <vt:i4>105</vt:i4>
      </vt:variant>
      <vt:variant>
        <vt:i4>0</vt:i4>
      </vt:variant>
      <vt:variant>
        <vt:i4>5</vt:i4>
      </vt:variant>
      <vt:variant>
        <vt:lpwstr>https://www.scopus.com/authid/detail.uri?authorId=57218794280</vt:lpwstr>
      </vt:variant>
      <vt:variant>
        <vt:lpwstr/>
      </vt:variant>
      <vt:variant>
        <vt:i4>1966105</vt:i4>
      </vt:variant>
      <vt:variant>
        <vt:i4>102</vt:i4>
      </vt:variant>
      <vt:variant>
        <vt:i4>0</vt:i4>
      </vt:variant>
      <vt:variant>
        <vt:i4>5</vt:i4>
      </vt:variant>
      <vt:variant>
        <vt:lpwstr>https://www.scopus.com/authid/detail.uri?authorId=6508062822</vt:lpwstr>
      </vt:variant>
      <vt:variant>
        <vt:lpwstr/>
      </vt:variant>
      <vt:variant>
        <vt:i4>1048604</vt:i4>
      </vt:variant>
      <vt:variant>
        <vt:i4>99</vt:i4>
      </vt:variant>
      <vt:variant>
        <vt:i4>0</vt:i4>
      </vt:variant>
      <vt:variant>
        <vt:i4>5</vt:i4>
      </vt:variant>
      <vt:variant>
        <vt:lpwstr>https://www.scopus.com/authid/detail.uri?authorId=6602282053</vt:lpwstr>
      </vt:variant>
      <vt:variant>
        <vt:lpwstr/>
      </vt:variant>
      <vt:variant>
        <vt:i4>7209008</vt:i4>
      </vt:variant>
      <vt:variant>
        <vt:i4>96</vt:i4>
      </vt:variant>
      <vt:variant>
        <vt:i4>0</vt:i4>
      </vt:variant>
      <vt:variant>
        <vt:i4>5</vt:i4>
      </vt:variant>
      <vt:variant>
        <vt:lpwstr>https://www.researchgate.net/deref/http%3A%2F%2Fdx.doi.org%2F10.4028%2Fwww.scientific.net%2FMSF.1006.62</vt:lpwstr>
      </vt:variant>
      <vt:variant>
        <vt:lpwstr/>
      </vt:variant>
      <vt:variant>
        <vt:i4>1376282</vt:i4>
      </vt:variant>
      <vt:variant>
        <vt:i4>93</vt:i4>
      </vt:variant>
      <vt:variant>
        <vt:i4>0</vt:i4>
      </vt:variant>
      <vt:variant>
        <vt:i4>5</vt:i4>
      </vt:variant>
      <vt:variant>
        <vt:lpwstr>https://www.scopus.com/authid/detail.uri?authorId=57219084387</vt:lpwstr>
      </vt:variant>
      <vt:variant>
        <vt:lpwstr/>
      </vt:variant>
      <vt:variant>
        <vt:i4>1703959</vt:i4>
      </vt:variant>
      <vt:variant>
        <vt:i4>90</vt:i4>
      </vt:variant>
      <vt:variant>
        <vt:i4>0</vt:i4>
      </vt:variant>
      <vt:variant>
        <vt:i4>5</vt:i4>
      </vt:variant>
      <vt:variant>
        <vt:lpwstr>https://www.scopus.com/authid/detail.uri?authorId=57214227960</vt:lpwstr>
      </vt:variant>
      <vt:variant>
        <vt:lpwstr/>
      </vt:variant>
      <vt:variant>
        <vt:i4>2031637</vt:i4>
      </vt:variant>
      <vt:variant>
        <vt:i4>87</vt:i4>
      </vt:variant>
      <vt:variant>
        <vt:i4>0</vt:i4>
      </vt:variant>
      <vt:variant>
        <vt:i4>5</vt:i4>
      </vt:variant>
      <vt:variant>
        <vt:lpwstr>https://www.scopus.com/authid/detail.uri?authorId=6505935201</vt:lpwstr>
      </vt:variant>
      <vt:variant>
        <vt:lpwstr/>
      </vt:variant>
      <vt:variant>
        <vt:i4>1048593</vt:i4>
      </vt:variant>
      <vt:variant>
        <vt:i4>84</vt:i4>
      </vt:variant>
      <vt:variant>
        <vt:i4>0</vt:i4>
      </vt:variant>
      <vt:variant>
        <vt:i4>5</vt:i4>
      </vt:variant>
      <vt:variant>
        <vt:lpwstr>https://www.scopus.com/authid/detail.uri?authorId=7004798664</vt:lpwstr>
      </vt:variant>
      <vt:variant>
        <vt:lpwstr/>
      </vt:variant>
      <vt:variant>
        <vt:i4>5439504</vt:i4>
      </vt:variant>
      <vt:variant>
        <vt:i4>81</vt:i4>
      </vt:variant>
      <vt:variant>
        <vt:i4>0</vt:i4>
      </vt:variant>
      <vt:variant>
        <vt:i4>5</vt:i4>
      </vt:variant>
      <vt:variant>
        <vt:lpwstr>https://orcid.org/0000-0003-3383-7803</vt:lpwstr>
      </vt:variant>
      <vt:variant>
        <vt:lpwstr/>
      </vt:variant>
      <vt:variant>
        <vt:i4>5570586</vt:i4>
      </vt:variant>
      <vt:variant>
        <vt:i4>78</vt:i4>
      </vt:variant>
      <vt:variant>
        <vt:i4>0</vt:i4>
      </vt:variant>
      <vt:variant>
        <vt:i4>5</vt:i4>
      </vt:variant>
      <vt:variant>
        <vt:lpwstr>https://orcid.org/0000-0002-8619-9174</vt:lpwstr>
      </vt:variant>
      <vt:variant>
        <vt:lpwstr/>
      </vt:variant>
      <vt:variant>
        <vt:i4>5570586</vt:i4>
      </vt:variant>
      <vt:variant>
        <vt:i4>75</vt:i4>
      </vt:variant>
      <vt:variant>
        <vt:i4>0</vt:i4>
      </vt:variant>
      <vt:variant>
        <vt:i4>5</vt:i4>
      </vt:variant>
      <vt:variant>
        <vt:lpwstr>https://orcid.org/0000-0002-8619-9174</vt:lpwstr>
      </vt:variant>
      <vt:variant>
        <vt:lpwstr/>
      </vt:variant>
      <vt:variant>
        <vt:i4>5701650</vt:i4>
      </vt:variant>
      <vt:variant>
        <vt:i4>72</vt:i4>
      </vt:variant>
      <vt:variant>
        <vt:i4>0</vt:i4>
      </vt:variant>
      <vt:variant>
        <vt:i4>5</vt:i4>
      </vt:variant>
      <vt:variant>
        <vt:lpwstr>https://orcid.org/0000-0002-2817-5393</vt:lpwstr>
      </vt:variant>
      <vt:variant>
        <vt:lpwstr/>
      </vt:variant>
      <vt:variant>
        <vt:i4>1048604</vt:i4>
      </vt:variant>
      <vt:variant>
        <vt:i4>69</vt:i4>
      </vt:variant>
      <vt:variant>
        <vt:i4>0</vt:i4>
      </vt:variant>
      <vt:variant>
        <vt:i4>5</vt:i4>
      </vt:variant>
      <vt:variant>
        <vt:lpwstr>https://www.scopus.com/authid/detail.uri?authorId=6602282053</vt:lpwstr>
      </vt:variant>
      <vt:variant>
        <vt:lpwstr/>
      </vt:variant>
      <vt:variant>
        <vt:i4>1245210</vt:i4>
      </vt:variant>
      <vt:variant>
        <vt:i4>66</vt:i4>
      </vt:variant>
      <vt:variant>
        <vt:i4>0</vt:i4>
      </vt:variant>
      <vt:variant>
        <vt:i4>5</vt:i4>
      </vt:variant>
      <vt:variant>
        <vt:lpwstr>https://www.scopus.com/authid/detail.uri?authorId=57215916650</vt:lpwstr>
      </vt:variant>
      <vt:variant>
        <vt:lpwstr/>
      </vt:variant>
      <vt:variant>
        <vt:i4>1376278</vt:i4>
      </vt:variant>
      <vt:variant>
        <vt:i4>63</vt:i4>
      </vt:variant>
      <vt:variant>
        <vt:i4>0</vt:i4>
      </vt:variant>
      <vt:variant>
        <vt:i4>5</vt:i4>
      </vt:variant>
      <vt:variant>
        <vt:lpwstr>https://www.scopus.com/authid/detail.uri?authorId=57212059955</vt:lpwstr>
      </vt:variant>
      <vt:variant>
        <vt:lpwstr/>
      </vt:variant>
      <vt:variant>
        <vt:i4>3407918</vt:i4>
      </vt:variant>
      <vt:variant>
        <vt:i4>60</vt:i4>
      </vt:variant>
      <vt:variant>
        <vt:i4>0</vt:i4>
      </vt:variant>
      <vt:variant>
        <vt:i4>5</vt:i4>
      </vt:variant>
      <vt:variant>
        <vt:lpwstr>https://doi.org/10.4028/www.scientific.net/msf.1006.70</vt:lpwstr>
      </vt:variant>
      <vt:variant>
        <vt:lpwstr/>
      </vt:variant>
      <vt:variant>
        <vt:i4>458824</vt:i4>
      </vt:variant>
      <vt:variant>
        <vt:i4>57</vt:i4>
      </vt:variant>
      <vt:variant>
        <vt:i4>0</vt:i4>
      </vt:variant>
      <vt:variant>
        <vt:i4>5</vt:i4>
      </vt:variant>
      <vt:variant>
        <vt:lpwstr>https://doi.org/10.1016/0022-3093(82)90245-9</vt:lpwstr>
      </vt:variant>
      <vt:variant>
        <vt:lpwstr/>
      </vt:variant>
      <vt:variant>
        <vt:i4>2359400</vt:i4>
      </vt:variant>
      <vt:variant>
        <vt:i4>54</vt:i4>
      </vt:variant>
      <vt:variant>
        <vt:i4>0</vt:i4>
      </vt:variant>
      <vt:variant>
        <vt:i4>5</vt:i4>
      </vt:variant>
      <vt:variant>
        <vt:lpwstr>http://repositsc.nuczu.edu.ua/handle/123456789/2706</vt:lpwstr>
      </vt:variant>
      <vt:variant>
        <vt:lpwstr/>
      </vt:variant>
      <vt:variant>
        <vt:i4>3211307</vt:i4>
      </vt:variant>
      <vt:variant>
        <vt:i4>51</vt:i4>
      </vt:variant>
      <vt:variant>
        <vt:i4>0</vt:i4>
      </vt:variant>
      <vt:variant>
        <vt:i4>5</vt:i4>
      </vt:variant>
      <vt:variant>
        <vt:lpwstr>https://doi.org/10.4028/www.scientific.net/MSF.1006.25</vt:lpwstr>
      </vt:variant>
      <vt:variant>
        <vt:lpwstr/>
      </vt:variant>
      <vt:variant>
        <vt:i4>1638424</vt:i4>
      </vt:variant>
      <vt:variant>
        <vt:i4>48</vt:i4>
      </vt:variant>
      <vt:variant>
        <vt:i4>0</vt:i4>
      </vt:variant>
      <vt:variant>
        <vt:i4>5</vt:i4>
      </vt:variant>
      <vt:variant>
        <vt:lpwstr>https://www.scopus.com/authid/detail.uri?authorId=57164057200</vt:lpwstr>
      </vt:variant>
      <vt:variant>
        <vt:lpwstr/>
      </vt:variant>
      <vt:variant>
        <vt:i4>1179675</vt:i4>
      </vt:variant>
      <vt:variant>
        <vt:i4>45</vt:i4>
      </vt:variant>
      <vt:variant>
        <vt:i4>0</vt:i4>
      </vt:variant>
      <vt:variant>
        <vt:i4>5</vt:i4>
      </vt:variant>
      <vt:variant>
        <vt:lpwstr>https://www.scopus.com/authid/detail.uri?authorId=57218794280</vt:lpwstr>
      </vt:variant>
      <vt:variant>
        <vt:lpwstr/>
      </vt:variant>
      <vt:variant>
        <vt:i4>1966105</vt:i4>
      </vt:variant>
      <vt:variant>
        <vt:i4>42</vt:i4>
      </vt:variant>
      <vt:variant>
        <vt:i4>0</vt:i4>
      </vt:variant>
      <vt:variant>
        <vt:i4>5</vt:i4>
      </vt:variant>
      <vt:variant>
        <vt:lpwstr>https://www.scopus.com/authid/detail.uri?authorId=6508062822</vt:lpwstr>
      </vt:variant>
      <vt:variant>
        <vt:lpwstr/>
      </vt:variant>
      <vt:variant>
        <vt:i4>1048604</vt:i4>
      </vt:variant>
      <vt:variant>
        <vt:i4>39</vt:i4>
      </vt:variant>
      <vt:variant>
        <vt:i4>0</vt:i4>
      </vt:variant>
      <vt:variant>
        <vt:i4>5</vt:i4>
      </vt:variant>
      <vt:variant>
        <vt:lpwstr>https://www.scopus.com/authid/detail.uri?authorId=6602282053</vt:lpwstr>
      </vt:variant>
      <vt:variant>
        <vt:lpwstr/>
      </vt:variant>
      <vt:variant>
        <vt:i4>7209008</vt:i4>
      </vt:variant>
      <vt:variant>
        <vt:i4>36</vt:i4>
      </vt:variant>
      <vt:variant>
        <vt:i4>0</vt:i4>
      </vt:variant>
      <vt:variant>
        <vt:i4>5</vt:i4>
      </vt:variant>
      <vt:variant>
        <vt:lpwstr>https://www.researchgate.net/deref/http%3A%2F%2Fdx.doi.org%2F10.4028%2Fwww.scientific.net%2FMSF.1006.62</vt:lpwstr>
      </vt:variant>
      <vt:variant>
        <vt:lpwstr/>
      </vt:variant>
      <vt:variant>
        <vt:i4>1376282</vt:i4>
      </vt:variant>
      <vt:variant>
        <vt:i4>33</vt:i4>
      </vt:variant>
      <vt:variant>
        <vt:i4>0</vt:i4>
      </vt:variant>
      <vt:variant>
        <vt:i4>5</vt:i4>
      </vt:variant>
      <vt:variant>
        <vt:lpwstr>https://www.scopus.com/authid/detail.uri?authorId=57219084387</vt:lpwstr>
      </vt:variant>
      <vt:variant>
        <vt:lpwstr/>
      </vt:variant>
      <vt:variant>
        <vt:i4>1703959</vt:i4>
      </vt:variant>
      <vt:variant>
        <vt:i4>30</vt:i4>
      </vt:variant>
      <vt:variant>
        <vt:i4>0</vt:i4>
      </vt:variant>
      <vt:variant>
        <vt:i4>5</vt:i4>
      </vt:variant>
      <vt:variant>
        <vt:lpwstr>https://www.scopus.com/authid/detail.uri?authorId=57214227960</vt:lpwstr>
      </vt:variant>
      <vt:variant>
        <vt:lpwstr/>
      </vt:variant>
      <vt:variant>
        <vt:i4>2031637</vt:i4>
      </vt:variant>
      <vt:variant>
        <vt:i4>27</vt:i4>
      </vt:variant>
      <vt:variant>
        <vt:i4>0</vt:i4>
      </vt:variant>
      <vt:variant>
        <vt:i4>5</vt:i4>
      </vt:variant>
      <vt:variant>
        <vt:lpwstr>https://www.scopus.com/authid/detail.uri?authorId=6505935201</vt:lpwstr>
      </vt:variant>
      <vt:variant>
        <vt:lpwstr/>
      </vt:variant>
      <vt:variant>
        <vt:i4>1048593</vt:i4>
      </vt:variant>
      <vt:variant>
        <vt:i4>24</vt:i4>
      </vt:variant>
      <vt:variant>
        <vt:i4>0</vt:i4>
      </vt:variant>
      <vt:variant>
        <vt:i4>5</vt:i4>
      </vt:variant>
      <vt:variant>
        <vt:lpwstr>https://www.scopus.com/authid/detail.uri?authorId=7004798664</vt:lpwstr>
      </vt:variant>
      <vt:variant>
        <vt:lpwstr/>
      </vt:variant>
      <vt:variant>
        <vt:i4>5439504</vt:i4>
      </vt:variant>
      <vt:variant>
        <vt:i4>9</vt:i4>
      </vt:variant>
      <vt:variant>
        <vt:i4>0</vt:i4>
      </vt:variant>
      <vt:variant>
        <vt:i4>5</vt:i4>
      </vt:variant>
      <vt:variant>
        <vt:lpwstr>https://orcid.org/0000-0003-3383-7803</vt:lpwstr>
      </vt:variant>
      <vt:variant>
        <vt:lpwstr/>
      </vt:variant>
      <vt:variant>
        <vt:i4>5570586</vt:i4>
      </vt:variant>
      <vt:variant>
        <vt:i4>6</vt:i4>
      </vt:variant>
      <vt:variant>
        <vt:i4>0</vt:i4>
      </vt:variant>
      <vt:variant>
        <vt:i4>5</vt:i4>
      </vt:variant>
      <vt:variant>
        <vt:lpwstr>https://orcid.org/0000-0002-8619-9174</vt:lpwstr>
      </vt:variant>
      <vt:variant>
        <vt:lpwstr/>
      </vt:variant>
      <vt:variant>
        <vt:i4>5570586</vt:i4>
      </vt:variant>
      <vt:variant>
        <vt:i4>3</vt:i4>
      </vt:variant>
      <vt:variant>
        <vt:i4>0</vt:i4>
      </vt:variant>
      <vt:variant>
        <vt:i4>5</vt:i4>
      </vt:variant>
      <vt:variant>
        <vt:lpwstr>https://orcid.org/0000-0002-8619-9174</vt:lpwstr>
      </vt:variant>
      <vt:variant>
        <vt:lpwstr/>
      </vt:variant>
      <vt:variant>
        <vt:i4>5701650</vt:i4>
      </vt:variant>
      <vt:variant>
        <vt:i4>0</vt:i4>
      </vt:variant>
      <vt:variant>
        <vt:i4>0</vt:i4>
      </vt:variant>
      <vt:variant>
        <vt:i4>5</vt:i4>
      </vt:variant>
      <vt:variant>
        <vt:lpwstr>https://orcid.org/0000-0002-2817-5393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ЗАМЕТОК</dc:title>
  <dc:creator>Карлаш Сергей Петрович</dc:creator>
  <cp:lastModifiedBy>User</cp:lastModifiedBy>
  <cp:revision>4</cp:revision>
  <cp:lastPrinted>2009-11-24T09:11:00Z</cp:lastPrinted>
  <dcterms:created xsi:type="dcterms:W3CDTF">2021-12-16T13:54:00Z</dcterms:created>
  <dcterms:modified xsi:type="dcterms:W3CDTF">2021-12-16T15:08:00Z</dcterms:modified>
</cp:coreProperties>
</file>