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5F" w:rsidRDefault="009366D1" w:rsidP="000A7E20">
      <w:pPr>
        <w:pStyle w:val="a5"/>
        <w:widowControl w:val="0"/>
        <w:tabs>
          <w:tab w:val="left" w:pos="720"/>
        </w:tabs>
        <w:jc w:val="right"/>
        <w:rPr>
          <w:lang w:val="uk-UA"/>
        </w:rPr>
      </w:pPr>
      <w:r>
        <w:rPr>
          <w:lang w:val="uk-UA"/>
        </w:rPr>
        <w:t>В.М. КОМЯК</w:t>
      </w:r>
      <w:r>
        <w:rPr>
          <w:vertAlign w:val="superscript"/>
          <w:lang w:val="uk-UA"/>
        </w:rPr>
        <w:t>1</w:t>
      </w:r>
      <w:r>
        <w:rPr>
          <w:lang w:val="uk-UA"/>
        </w:rPr>
        <w:t>, К.Т. КЯЗІМОВ</w:t>
      </w:r>
      <w:r>
        <w:rPr>
          <w:vertAlign w:val="superscript"/>
          <w:lang w:val="uk-UA"/>
        </w:rPr>
        <w:t>2</w:t>
      </w:r>
    </w:p>
    <w:p w:rsidR="00947E5F" w:rsidRDefault="00947E5F" w:rsidP="000A7E20">
      <w:pPr>
        <w:pStyle w:val="a5"/>
        <w:widowControl w:val="0"/>
        <w:tabs>
          <w:tab w:val="left" w:pos="720"/>
        </w:tabs>
        <w:jc w:val="right"/>
        <w:rPr>
          <w:lang w:val="uk-UA"/>
        </w:rPr>
      </w:pPr>
      <w:r>
        <w:rPr>
          <w:vertAlign w:val="superscript"/>
          <w:lang w:val="uk-UA"/>
        </w:rPr>
        <w:t>1</w:t>
      </w:r>
      <w:r>
        <w:rPr>
          <w:lang w:val="uk-UA"/>
        </w:rPr>
        <w:t>Національний університет цивільного захисту України</w:t>
      </w:r>
    </w:p>
    <w:p w:rsidR="00E14B57" w:rsidRPr="009366D1" w:rsidRDefault="00947E5F" w:rsidP="000A7E20">
      <w:pPr>
        <w:pStyle w:val="a5"/>
        <w:widowControl w:val="0"/>
        <w:tabs>
          <w:tab w:val="left" w:pos="720"/>
        </w:tabs>
        <w:jc w:val="right"/>
        <w:rPr>
          <w:color w:val="000000"/>
          <w:shd w:val="clear" w:color="auto" w:fill="FFFFFF"/>
          <w:lang w:val="uk-UA"/>
        </w:rPr>
      </w:pPr>
      <w:r>
        <w:rPr>
          <w:vertAlign w:val="superscript"/>
          <w:lang w:val="uk-UA"/>
        </w:rPr>
        <w:t>2</w:t>
      </w:r>
      <w:r>
        <w:rPr>
          <w:lang w:val="uk-UA"/>
        </w:rPr>
        <w:t xml:space="preserve"> </w:t>
      </w:r>
      <w:r w:rsidR="009366D1" w:rsidRPr="009366D1">
        <w:rPr>
          <w:lang w:val="uk-UA"/>
        </w:rPr>
        <w:t>Академія М</w:t>
      </w:r>
      <w:r w:rsidR="009366D1" w:rsidRPr="009366D1">
        <w:rPr>
          <w:color w:val="000000"/>
          <w:shd w:val="clear" w:color="auto" w:fill="FFFFFF"/>
          <w:lang w:val="uk-UA"/>
        </w:rPr>
        <w:t>і</w:t>
      </w:r>
      <w:proofErr w:type="spellStart"/>
      <w:r w:rsidR="009366D1" w:rsidRPr="009366D1">
        <w:rPr>
          <w:color w:val="000000"/>
          <w:shd w:val="clear" w:color="auto" w:fill="FFFFFF"/>
        </w:rPr>
        <w:t>н</w:t>
      </w:r>
      <w:proofErr w:type="spellEnd"/>
      <w:r w:rsidR="009366D1" w:rsidRPr="009366D1">
        <w:rPr>
          <w:color w:val="000000"/>
          <w:shd w:val="clear" w:color="auto" w:fill="FFFFFF"/>
          <w:lang w:val="uk-UA"/>
        </w:rPr>
        <w:t>і</w:t>
      </w:r>
      <w:proofErr w:type="spellStart"/>
      <w:r w:rsidR="009366D1" w:rsidRPr="009366D1">
        <w:rPr>
          <w:color w:val="000000"/>
          <w:shd w:val="clear" w:color="auto" w:fill="FFFFFF"/>
        </w:rPr>
        <w:t>стерства</w:t>
      </w:r>
      <w:proofErr w:type="spellEnd"/>
      <w:r w:rsidR="009366D1" w:rsidRPr="009366D1">
        <w:rPr>
          <w:color w:val="000000"/>
          <w:shd w:val="clear" w:color="auto" w:fill="FFFFFF"/>
        </w:rPr>
        <w:t xml:space="preserve"> по </w:t>
      </w:r>
      <w:r w:rsidR="009366D1" w:rsidRPr="009366D1">
        <w:rPr>
          <w:color w:val="000000"/>
          <w:shd w:val="clear" w:color="auto" w:fill="FFFFFF"/>
          <w:lang w:val="uk-UA"/>
        </w:rPr>
        <w:t xml:space="preserve">Надзвичайним ситуаціям </w:t>
      </w:r>
      <w:proofErr w:type="spellStart"/>
      <w:r w:rsidR="009366D1" w:rsidRPr="009366D1">
        <w:rPr>
          <w:color w:val="000000"/>
          <w:shd w:val="clear" w:color="auto" w:fill="FFFFFF"/>
          <w:lang w:val="uk-UA"/>
        </w:rPr>
        <w:t>Азербайджана</w:t>
      </w:r>
      <w:proofErr w:type="spellEnd"/>
    </w:p>
    <w:p w:rsidR="009366D1" w:rsidRPr="00947E5F" w:rsidRDefault="009366D1" w:rsidP="000A7E20">
      <w:pPr>
        <w:pStyle w:val="a5"/>
        <w:widowControl w:val="0"/>
        <w:tabs>
          <w:tab w:val="left" w:pos="720"/>
        </w:tabs>
        <w:jc w:val="right"/>
        <w:rPr>
          <w:lang w:val="uk-UA"/>
        </w:rPr>
      </w:pPr>
    </w:p>
    <w:p w:rsidR="00E14B57" w:rsidRDefault="00E14B57" w:rsidP="000A7E20">
      <w:pPr>
        <w:pStyle w:val="a5"/>
        <w:widowControl w:val="0"/>
        <w:tabs>
          <w:tab w:val="left" w:pos="720"/>
        </w:tabs>
        <w:jc w:val="center"/>
        <w:rPr>
          <w:b/>
          <w:lang w:val="uk-UA"/>
        </w:rPr>
      </w:pPr>
      <w:r w:rsidRPr="003D4410">
        <w:rPr>
          <w:b/>
          <w:lang w:val="uk-UA"/>
        </w:rPr>
        <w:t>АНАЛІТИЧН</w:t>
      </w:r>
      <w:r w:rsidR="009366D1">
        <w:rPr>
          <w:b/>
          <w:lang w:val="uk-UA"/>
        </w:rPr>
        <w:t>ИЙ</w:t>
      </w:r>
      <w:r w:rsidRPr="003D4410">
        <w:rPr>
          <w:b/>
          <w:lang w:val="uk-UA"/>
        </w:rPr>
        <w:t xml:space="preserve"> ОПИС УМОВ НЕПЕРИТИНАННЯ </w:t>
      </w:r>
      <w:r>
        <w:rPr>
          <w:b/>
          <w:lang w:val="uk-UA"/>
        </w:rPr>
        <w:t xml:space="preserve">СКЛАДЕНИХ </w:t>
      </w:r>
      <w:r w:rsidRPr="003D4410">
        <w:rPr>
          <w:b/>
          <w:lang w:val="uk-UA"/>
        </w:rPr>
        <w:t>ОБ</w:t>
      </w:r>
      <w:r w:rsidRPr="003D4410">
        <w:rPr>
          <w:b/>
        </w:rPr>
        <w:t>’</w:t>
      </w:r>
      <w:r w:rsidRPr="003D4410">
        <w:rPr>
          <w:b/>
          <w:lang w:val="uk-UA"/>
        </w:rPr>
        <w:t>ЄКТІВ В ЗАДАЧАХ РОЗМІЩЕННЯ ТА МОДЕЛЮВАННЯ РУХУ ПОТОКІВ ЛЮДЕЙ</w:t>
      </w:r>
    </w:p>
    <w:p w:rsidR="00A058AA" w:rsidRPr="003D4410" w:rsidRDefault="00A058AA" w:rsidP="00E14B57">
      <w:pPr>
        <w:pStyle w:val="a5"/>
        <w:widowControl w:val="0"/>
        <w:tabs>
          <w:tab w:val="left" w:pos="720"/>
        </w:tabs>
        <w:jc w:val="center"/>
        <w:rPr>
          <w:b/>
          <w:lang w:val="uk-UA"/>
        </w:rPr>
      </w:pPr>
    </w:p>
    <w:p w:rsidR="00E14B57" w:rsidRPr="008D6ECD" w:rsidRDefault="00E14B57" w:rsidP="00E14B57">
      <w:pPr>
        <w:ind w:firstLine="709"/>
        <w:jc w:val="both"/>
        <w:rPr>
          <w:spacing w:val="-2"/>
          <w:lang w:val="uk-UA"/>
        </w:rPr>
      </w:pPr>
      <w:r w:rsidRPr="008D6ECD">
        <w:rPr>
          <w:lang w:val="uk-UA"/>
        </w:rPr>
        <w:t xml:space="preserve">Задачі оптимального розміщення об’єктів є предметом дослідження обчислювальної геометрії, а методи їх розв’язання – напрямком теорії дослідження операцій. До задач розміщення відносяться задачі упаковки та розкрою, які мають широкий спектр наукових і практичних застосувань у порошковій металургії, гірничодобувній промисловості для моделювання руху сипучих речовин, аналізі структур рідин та скла, задачах логістики для моделювання оптимальних упаковок вантажів, в задачах моделювання індивідуально-поточного руху людей  при  їх евакуації з будівель, тощо. </w:t>
      </w:r>
    </w:p>
    <w:p w:rsidR="00E14B57" w:rsidRPr="008D6ECD" w:rsidRDefault="00E14B57" w:rsidP="00E14B57">
      <w:pPr>
        <w:ind w:firstLine="709"/>
        <w:jc w:val="both"/>
        <w:rPr>
          <w:lang w:val="uk-UA"/>
        </w:rPr>
      </w:pPr>
      <w:r w:rsidRPr="008D6ECD">
        <w:rPr>
          <w:lang w:val="uk-UA"/>
        </w:rPr>
        <w:t xml:space="preserve">З точки зору методів моделювання, вищенаведені класи прикладних задач належать до класу задач геометричного проектування зі специфічною системою обмежень, яка </w:t>
      </w:r>
      <w:proofErr w:type="spellStart"/>
      <w:r w:rsidRPr="008D6ECD">
        <w:rPr>
          <w:lang w:val="uk-UA"/>
        </w:rPr>
        <w:t>пов’</w:t>
      </w:r>
      <w:r w:rsidRPr="008D6ECD">
        <w:t>язана</w:t>
      </w:r>
      <w:proofErr w:type="spellEnd"/>
      <w:r w:rsidRPr="008D6ECD">
        <w:t xml:space="preserve"> </w:t>
      </w:r>
      <w:proofErr w:type="spellStart"/>
      <w:r w:rsidRPr="008D6ECD">
        <w:t>з</w:t>
      </w:r>
      <w:proofErr w:type="spellEnd"/>
      <w:r w:rsidRPr="008D6ECD">
        <w:rPr>
          <w:lang w:val="uk-UA"/>
        </w:rPr>
        <w:t xml:space="preserve"> їх </w:t>
      </w:r>
      <w:proofErr w:type="spellStart"/>
      <w:r w:rsidRPr="008D6ECD">
        <w:t>геометричними</w:t>
      </w:r>
      <w:proofErr w:type="spellEnd"/>
      <w:r w:rsidRPr="008D6ECD">
        <w:t xml:space="preserve"> </w:t>
      </w:r>
      <w:proofErr w:type="spellStart"/>
      <w:r w:rsidRPr="008D6ECD">
        <w:t>властивостями</w:t>
      </w:r>
      <w:proofErr w:type="spellEnd"/>
      <w:r w:rsidRPr="008D6ECD">
        <w:rPr>
          <w:lang w:val="uk-UA"/>
        </w:rPr>
        <w:t xml:space="preserve">. Цей клас задач відноситься до класу </w:t>
      </w:r>
      <w:r w:rsidRPr="008D6ECD">
        <w:rPr>
          <w:lang w:val="en-US"/>
        </w:rPr>
        <w:t>NP</w:t>
      </w:r>
      <w:r w:rsidRPr="008D6ECD">
        <w:t>-</w:t>
      </w:r>
      <w:r w:rsidRPr="008D6ECD">
        <w:rPr>
          <w:lang w:val="uk-UA"/>
        </w:rPr>
        <w:t xml:space="preserve">складних, для </w:t>
      </w:r>
      <w:proofErr w:type="spellStart"/>
      <w:r w:rsidRPr="008D6ECD">
        <w:rPr>
          <w:lang w:val="uk-UA"/>
        </w:rPr>
        <w:t>розв</w:t>
      </w:r>
      <w:proofErr w:type="spellEnd"/>
      <w:r w:rsidRPr="008D6ECD">
        <w:t>’</w:t>
      </w:r>
      <w:proofErr w:type="spellStart"/>
      <w:r w:rsidRPr="008D6ECD">
        <w:rPr>
          <w:lang w:val="uk-UA"/>
        </w:rPr>
        <w:t>язання</w:t>
      </w:r>
      <w:proofErr w:type="spellEnd"/>
      <w:r w:rsidRPr="008D6ECD">
        <w:rPr>
          <w:lang w:val="uk-UA"/>
        </w:rPr>
        <w:t xml:space="preserve"> яких застосовуються, як правило, евристичні алгоритми. Для розробки ефективних алгоритмів, що засновані на методах локальної та глобальної оптимізації, виникає необхідність в побудові адекватних математичних моделей на базі аналітичного представлення умов </w:t>
      </w:r>
      <w:proofErr w:type="spellStart"/>
      <w:r w:rsidRPr="008D6ECD">
        <w:rPr>
          <w:lang w:val="uk-UA"/>
        </w:rPr>
        <w:t>неперетинання</w:t>
      </w:r>
      <w:proofErr w:type="spellEnd"/>
      <w:r w:rsidRPr="008D6ECD">
        <w:rPr>
          <w:lang w:val="uk-UA"/>
        </w:rPr>
        <w:t xml:space="preserve"> об’єктів з урахуванням їх неперервних трансляцій та обертань. </w:t>
      </w:r>
    </w:p>
    <w:p w:rsidR="00E14B57" w:rsidRPr="008D6ECD" w:rsidRDefault="00E14B57" w:rsidP="00E14B57">
      <w:pPr>
        <w:ind w:firstLine="709"/>
        <w:jc w:val="both"/>
        <w:rPr>
          <w:lang w:val="uk-UA"/>
        </w:rPr>
      </w:pPr>
      <w:r w:rsidRPr="008D6ECD">
        <w:rPr>
          <w:lang w:val="uk-UA"/>
        </w:rPr>
        <w:t>Одною із актуальних задач в теперішній час є задача моделювання руху потоку людей, яку, в кожний момент часу, можна розглядати, як розміщення людей за заданими обмеженнями. Результати аналізу показують відсутність моделі індивідуально-поточного руху людей, що адекватна реальному потоку.</w:t>
      </w:r>
      <w:r w:rsidRPr="008D6ECD">
        <w:rPr>
          <w:bCs/>
        </w:rPr>
        <w:t xml:space="preserve"> </w:t>
      </w:r>
      <w:r w:rsidRPr="008D6ECD">
        <w:rPr>
          <w:bCs/>
          <w:lang w:val="uk-UA"/>
        </w:rPr>
        <w:t>П</w:t>
      </w:r>
      <w:proofErr w:type="spellStart"/>
      <w:r w:rsidRPr="008D6ECD">
        <w:rPr>
          <w:bCs/>
        </w:rPr>
        <w:t>ри</w:t>
      </w:r>
      <w:proofErr w:type="spellEnd"/>
      <w:r w:rsidRPr="008D6ECD">
        <w:rPr>
          <w:bCs/>
        </w:rPr>
        <w:t xml:space="preserve"> </w:t>
      </w:r>
      <w:proofErr w:type="spellStart"/>
      <w:r w:rsidRPr="008D6ECD">
        <w:rPr>
          <w:bCs/>
        </w:rPr>
        <w:t>ру</w:t>
      </w:r>
      <w:proofErr w:type="spellEnd"/>
      <w:r w:rsidRPr="008D6ECD">
        <w:rPr>
          <w:bCs/>
          <w:lang w:val="uk-UA"/>
        </w:rPr>
        <w:t>сі людей в потоці спостерігаються наступні категорії руху</w:t>
      </w:r>
      <w:r w:rsidRPr="008D6ECD">
        <w:rPr>
          <w:bCs/>
        </w:rPr>
        <w:t xml:space="preserve">: </w:t>
      </w:r>
      <w:proofErr w:type="spellStart"/>
      <w:r w:rsidRPr="008D6ECD">
        <w:rPr>
          <w:bCs/>
        </w:rPr>
        <w:t>комфортний</w:t>
      </w:r>
      <w:proofErr w:type="spellEnd"/>
      <w:r w:rsidRPr="008D6ECD">
        <w:rPr>
          <w:bCs/>
        </w:rPr>
        <w:t xml:space="preserve">, </w:t>
      </w:r>
      <w:proofErr w:type="spellStart"/>
      <w:r w:rsidRPr="008D6ECD">
        <w:rPr>
          <w:bCs/>
        </w:rPr>
        <w:t>спокійний</w:t>
      </w:r>
      <w:proofErr w:type="spellEnd"/>
      <w:r w:rsidRPr="008D6ECD">
        <w:rPr>
          <w:bCs/>
        </w:rPr>
        <w:t xml:space="preserve">, </w:t>
      </w:r>
      <w:proofErr w:type="spellStart"/>
      <w:r w:rsidRPr="008D6ECD">
        <w:rPr>
          <w:bCs/>
        </w:rPr>
        <w:t>активний</w:t>
      </w:r>
      <w:proofErr w:type="spellEnd"/>
      <w:r w:rsidRPr="008D6ECD">
        <w:rPr>
          <w:bCs/>
        </w:rPr>
        <w:t xml:space="preserve">, </w:t>
      </w:r>
      <w:proofErr w:type="spellStart"/>
      <w:r w:rsidRPr="008D6ECD">
        <w:rPr>
          <w:bCs/>
        </w:rPr>
        <w:t>підвищенної</w:t>
      </w:r>
      <w:proofErr w:type="spellEnd"/>
      <w:r w:rsidRPr="008D6ECD">
        <w:rPr>
          <w:bCs/>
        </w:rPr>
        <w:t xml:space="preserve"> </w:t>
      </w:r>
      <w:proofErr w:type="spellStart"/>
      <w:r w:rsidRPr="008D6ECD">
        <w:rPr>
          <w:bCs/>
        </w:rPr>
        <w:t>активності</w:t>
      </w:r>
      <w:proofErr w:type="spellEnd"/>
      <w:r w:rsidRPr="008D6ECD">
        <w:rPr>
          <w:bCs/>
          <w:lang w:val="uk-UA"/>
        </w:rPr>
        <w:t>. Коли категорія руху переходить в категорію активного руху з можливими силовими діями, щільність потоку збільшується, що призводить до природних деформацій тіла людини</w:t>
      </w:r>
    </w:p>
    <w:p w:rsidR="00E14B57" w:rsidRDefault="00E14B57" w:rsidP="00E14B57">
      <w:pPr>
        <w:pStyle w:val="a3"/>
        <w:tabs>
          <w:tab w:val="left" w:pos="1095"/>
        </w:tabs>
        <w:spacing w:line="240" w:lineRule="auto"/>
        <w:ind w:firstLine="709"/>
        <w:jc w:val="both"/>
        <w:rPr>
          <w:b w:val="0"/>
          <w:sz w:val="24"/>
          <w:szCs w:val="24"/>
          <w:lang w:val="uk-UA"/>
        </w:rPr>
      </w:pPr>
      <w:r w:rsidRPr="008D6ECD">
        <w:rPr>
          <w:b w:val="0"/>
          <w:sz w:val="24"/>
          <w:szCs w:val="24"/>
          <w:lang w:val="uk-UA"/>
        </w:rPr>
        <w:t xml:space="preserve">В роботі запропонована модель тіла людини з урахуванням її природних деформацій, як трикомпонентна модель, яка являє собою об’єднання трьох </w:t>
      </w:r>
      <w:proofErr w:type="spellStart"/>
      <w:r w:rsidRPr="008D6ECD">
        <w:rPr>
          <w:b w:val="0"/>
          <w:color w:val="231F20"/>
          <w:sz w:val="24"/>
          <w:szCs w:val="24"/>
          <w:lang w:val="uk-UA"/>
        </w:rPr>
        <w:t>нежорстко</w:t>
      </w:r>
      <w:proofErr w:type="spellEnd"/>
      <w:r w:rsidRPr="008D6ECD">
        <w:rPr>
          <w:b w:val="0"/>
          <w:color w:val="231F20"/>
          <w:sz w:val="24"/>
          <w:szCs w:val="24"/>
          <w:lang w:val="uk-UA"/>
        </w:rPr>
        <w:t xml:space="preserve"> пов'язаних еліпсів, основний із яких обертається </w:t>
      </w:r>
      <w:proofErr w:type="spellStart"/>
      <w:r w:rsidRPr="008D6ECD">
        <w:rPr>
          <w:b w:val="0"/>
          <w:color w:val="231F20"/>
          <w:sz w:val="24"/>
          <w:szCs w:val="24"/>
          <w:lang w:val="uk-UA"/>
        </w:rPr>
        <w:t>неперервно</w:t>
      </w:r>
      <w:proofErr w:type="spellEnd"/>
      <w:r w:rsidRPr="008D6ECD">
        <w:rPr>
          <w:b w:val="0"/>
          <w:color w:val="231F20"/>
          <w:sz w:val="24"/>
          <w:szCs w:val="24"/>
          <w:lang w:val="uk-UA"/>
        </w:rPr>
        <w:t xml:space="preserve"> в рамках кута маневреності відносно основного напрямку руху, а допоміжні можуть </w:t>
      </w:r>
      <w:proofErr w:type="spellStart"/>
      <w:r w:rsidR="008D6ECD">
        <w:rPr>
          <w:b w:val="0"/>
          <w:color w:val="231F20"/>
          <w:sz w:val="24"/>
          <w:szCs w:val="24"/>
          <w:lang w:val="uk-UA"/>
        </w:rPr>
        <w:t>неперервно</w:t>
      </w:r>
      <w:proofErr w:type="spellEnd"/>
      <w:r w:rsidR="008D6ECD">
        <w:rPr>
          <w:b w:val="0"/>
          <w:color w:val="231F20"/>
          <w:sz w:val="24"/>
          <w:szCs w:val="24"/>
          <w:lang w:val="uk-UA"/>
        </w:rPr>
        <w:t xml:space="preserve"> </w:t>
      </w:r>
      <w:r w:rsidRPr="008D6ECD">
        <w:rPr>
          <w:b w:val="0"/>
          <w:color w:val="231F20"/>
          <w:sz w:val="24"/>
          <w:szCs w:val="24"/>
          <w:lang w:val="uk-UA"/>
        </w:rPr>
        <w:t>обертатися в допустимих межах відносно основного.</w:t>
      </w:r>
      <w:r w:rsidRPr="008D6ECD">
        <w:rPr>
          <w:color w:val="231F20"/>
          <w:sz w:val="24"/>
          <w:szCs w:val="24"/>
          <w:lang w:val="uk-UA"/>
        </w:rPr>
        <w:t xml:space="preserve"> </w:t>
      </w:r>
      <w:r w:rsidRPr="008D6ECD">
        <w:rPr>
          <w:b w:val="0"/>
          <w:sz w:val="24"/>
          <w:szCs w:val="24"/>
          <w:lang w:val="uk-UA"/>
        </w:rPr>
        <w:t xml:space="preserve">Для аналітичного опису умов </w:t>
      </w:r>
      <w:proofErr w:type="spellStart"/>
      <w:r w:rsidRPr="008D6ECD">
        <w:rPr>
          <w:b w:val="0"/>
          <w:sz w:val="24"/>
          <w:szCs w:val="24"/>
          <w:lang w:val="uk-UA"/>
        </w:rPr>
        <w:t>неперетинання</w:t>
      </w:r>
      <w:proofErr w:type="spellEnd"/>
      <w:r w:rsidRPr="008D6ECD">
        <w:rPr>
          <w:b w:val="0"/>
          <w:sz w:val="24"/>
          <w:szCs w:val="24"/>
          <w:lang w:val="uk-UA"/>
        </w:rPr>
        <w:t xml:space="preserve"> трикомпонентних об’єктів запропонована модифікація </w:t>
      </w:r>
      <w:proofErr w:type="spellStart"/>
      <w:r w:rsidRPr="008D6ECD">
        <w:rPr>
          <w:b w:val="0"/>
          <w:sz w:val="24"/>
          <w:szCs w:val="24"/>
          <w:lang w:val="uk-UA"/>
        </w:rPr>
        <w:t>квазі-</w:t>
      </w:r>
      <w:proofErr w:type="spellEnd"/>
      <w:r w:rsidRPr="008D6ECD">
        <w:rPr>
          <w:b w:val="0"/>
          <w:sz w:val="24"/>
          <w:szCs w:val="24"/>
          <w:lang w:val="en-US"/>
        </w:rPr>
        <w:t>phi</w:t>
      </w:r>
      <w:proofErr w:type="spellStart"/>
      <w:r w:rsidRPr="008D6ECD">
        <w:rPr>
          <w:b w:val="0"/>
          <w:sz w:val="24"/>
          <w:szCs w:val="24"/>
          <w:lang w:val="uk-UA"/>
        </w:rPr>
        <w:t>-функцій</w:t>
      </w:r>
      <w:proofErr w:type="spellEnd"/>
      <w:r w:rsidRPr="008D6ECD">
        <w:rPr>
          <w:b w:val="0"/>
          <w:sz w:val="24"/>
          <w:szCs w:val="24"/>
          <w:lang w:val="uk-UA"/>
        </w:rPr>
        <w:t xml:space="preserve"> складених об’єктів, яка є основою алгоритмів моделювання поточного активного руху людей та упаковки розглянутого класу</w:t>
      </w:r>
      <w:r w:rsidRPr="003D4410">
        <w:rPr>
          <w:b w:val="0"/>
          <w:i/>
          <w:sz w:val="24"/>
          <w:szCs w:val="24"/>
          <w:lang w:val="uk-UA"/>
        </w:rPr>
        <w:t xml:space="preserve"> </w:t>
      </w:r>
      <w:r w:rsidRPr="008D6ECD">
        <w:rPr>
          <w:b w:val="0"/>
          <w:sz w:val="24"/>
          <w:szCs w:val="24"/>
          <w:lang w:val="uk-UA"/>
        </w:rPr>
        <w:t xml:space="preserve">об’єктів. </w:t>
      </w:r>
    </w:p>
    <w:p w:rsidR="00A058AA" w:rsidRPr="00BC5470" w:rsidRDefault="000A7E20" w:rsidP="00A058AA">
      <w:pPr>
        <w:ind w:firstLine="709"/>
        <w:jc w:val="both"/>
        <w:rPr>
          <w:lang w:val="uk-UA"/>
        </w:rPr>
      </w:pPr>
      <w:r w:rsidRPr="000A7E20">
        <w:rPr>
          <w:b/>
          <w:lang w:val="uk-UA"/>
        </w:rPr>
        <w:t>Висновки.</w:t>
      </w:r>
      <w:r>
        <w:rPr>
          <w:lang w:val="uk-UA"/>
        </w:rPr>
        <w:t xml:space="preserve"> </w:t>
      </w:r>
      <w:r w:rsidR="00A058AA" w:rsidRPr="00BC5470">
        <w:rPr>
          <w:lang w:val="uk-UA"/>
        </w:rPr>
        <w:t xml:space="preserve">Розширення просторих форм об’єктів в аналітичному описі умов взаємодії об’єктів дозволяє розширити коло практичних задач, що розв’язується. Зокрема, при моделюванні руху людей з’явилася можливість моделювати </w:t>
      </w:r>
      <w:r w:rsidR="00A058AA">
        <w:rPr>
          <w:lang w:val="uk-UA"/>
        </w:rPr>
        <w:t>не тільки неперервні обертання людини в рамках маневреності руху, але й обертання його окремих частин в рамках допустимих деформацій тіла. Такий підхід може бути використаний, наприклад, в робототехніці для проектування роботів з не жорстко зв</w:t>
      </w:r>
      <w:r w:rsidR="00A058AA" w:rsidRPr="00A058AA">
        <w:rPr>
          <w:lang w:val="uk-UA"/>
        </w:rPr>
        <w:t>’</w:t>
      </w:r>
      <w:r w:rsidR="00A058AA">
        <w:rPr>
          <w:lang w:val="uk-UA"/>
        </w:rPr>
        <w:t>язаними його частинами, що дозволить підвищити їх можливості при переміщенні в областях складної просторової форми.</w:t>
      </w:r>
      <w:r w:rsidR="00A058AA" w:rsidRPr="00BC5470">
        <w:rPr>
          <w:lang w:val="uk-UA"/>
        </w:rPr>
        <w:t xml:space="preserve">  </w:t>
      </w:r>
    </w:p>
    <w:p w:rsidR="00A058AA" w:rsidRPr="00BC5470" w:rsidRDefault="00A058AA" w:rsidP="00A058AA">
      <w:pPr>
        <w:ind w:firstLine="709"/>
        <w:rPr>
          <w:lang w:val="uk-UA"/>
        </w:rPr>
      </w:pPr>
    </w:p>
    <w:p w:rsidR="00A058AA" w:rsidRPr="008D6ECD" w:rsidRDefault="00A058AA" w:rsidP="00E14B57">
      <w:pPr>
        <w:pStyle w:val="a3"/>
        <w:tabs>
          <w:tab w:val="left" w:pos="1095"/>
        </w:tabs>
        <w:spacing w:line="240" w:lineRule="auto"/>
        <w:ind w:firstLine="709"/>
        <w:jc w:val="both"/>
        <w:rPr>
          <w:b w:val="0"/>
          <w:sz w:val="24"/>
          <w:szCs w:val="24"/>
          <w:lang w:val="uk-UA"/>
        </w:rPr>
      </w:pPr>
    </w:p>
    <w:p w:rsidR="00AC4B1F" w:rsidRPr="00E14B57" w:rsidRDefault="00AC4B1F">
      <w:pPr>
        <w:rPr>
          <w:lang w:val="uk-UA"/>
        </w:rPr>
      </w:pPr>
    </w:p>
    <w:sectPr w:rsidR="00AC4B1F" w:rsidRPr="00E14B57" w:rsidSect="008D6E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4B57"/>
    <w:rsid w:val="000A7E20"/>
    <w:rsid w:val="008D6ECD"/>
    <w:rsid w:val="009366D1"/>
    <w:rsid w:val="00947E5F"/>
    <w:rsid w:val="00A058AA"/>
    <w:rsid w:val="00AC4B1F"/>
    <w:rsid w:val="00E1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14B57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14B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14B57"/>
    <w:pPr>
      <w:spacing w:after="120"/>
    </w:pPr>
  </w:style>
  <w:style w:type="character" w:customStyle="1" w:styleId="a6">
    <w:name w:val="Основной текст Знак"/>
    <w:basedOn w:val="a0"/>
    <w:link w:val="a5"/>
    <w:rsid w:val="00E14B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2</cp:revision>
  <dcterms:created xsi:type="dcterms:W3CDTF">2020-05-22T03:53:00Z</dcterms:created>
  <dcterms:modified xsi:type="dcterms:W3CDTF">2020-05-22T03:53:00Z</dcterms:modified>
</cp:coreProperties>
</file>